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4BC33" w14:textId="134D2AE2" w:rsidR="008A6E7F" w:rsidRPr="009A211A" w:rsidRDefault="008153CB" w:rsidP="008A6E7F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64646"/>
          <w:sz w:val="23"/>
          <w:szCs w:val="23"/>
          <w:lang w:eastAsia="ru-RU"/>
        </w:rPr>
      </w:pPr>
      <w:r w:rsidRPr="009A211A">
        <w:rPr>
          <w:rFonts w:ascii="Open Sans" w:eastAsia="Times New Roman" w:hAnsi="Open Sans" w:cs="Open Sans"/>
          <w:b/>
          <w:bCs/>
          <w:color w:val="464646"/>
          <w:sz w:val="23"/>
          <w:szCs w:val="23"/>
          <w:lang w:eastAsia="ru-RU"/>
        </w:rPr>
        <w:t>П</w:t>
      </w:r>
      <w:r w:rsidR="008A6E7F" w:rsidRPr="009A211A">
        <w:rPr>
          <w:rFonts w:ascii="Open Sans" w:eastAsia="Times New Roman" w:hAnsi="Open Sans" w:cs="Open Sans"/>
          <w:b/>
          <w:bCs/>
          <w:color w:val="464646"/>
          <w:sz w:val="23"/>
          <w:szCs w:val="23"/>
          <w:lang w:eastAsia="ru-RU"/>
        </w:rPr>
        <w:t>аспорт</w:t>
      </w:r>
      <w:r>
        <w:rPr>
          <w:rFonts w:ascii="Open Sans" w:eastAsia="Times New Roman" w:hAnsi="Open Sans" w:cs="Open Sans"/>
          <w:b/>
          <w:bCs/>
          <w:color w:val="464646"/>
          <w:sz w:val="23"/>
          <w:szCs w:val="23"/>
          <w:lang w:eastAsia="ru-RU"/>
        </w:rPr>
        <w:t xml:space="preserve"> </w:t>
      </w:r>
      <w:r w:rsidR="008A6E7F" w:rsidRPr="009A211A">
        <w:rPr>
          <w:rFonts w:ascii="Open Sans" w:eastAsia="Times New Roman" w:hAnsi="Open Sans" w:cs="Open Sans"/>
          <w:b/>
          <w:bCs/>
          <w:color w:val="464646"/>
          <w:sz w:val="23"/>
          <w:szCs w:val="23"/>
          <w:lang w:eastAsia="ru-RU"/>
        </w:rPr>
        <w:t>музея</w:t>
      </w:r>
      <w:r>
        <w:rPr>
          <w:rFonts w:ascii="Open Sans" w:eastAsia="Times New Roman" w:hAnsi="Open Sans" w:cs="Open Sans"/>
          <w:b/>
          <w:bCs/>
          <w:color w:val="464646"/>
          <w:sz w:val="23"/>
          <w:szCs w:val="23"/>
          <w:lang w:eastAsia="ru-RU"/>
        </w:rPr>
        <w:t xml:space="preserve"> истории Индустриального района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5378"/>
      </w:tblGrid>
      <w:tr w:rsidR="008A6E7F" w:rsidRPr="009A211A" w14:paraId="4B57F6B3" w14:textId="77777777" w:rsidTr="008A6E7F">
        <w:tc>
          <w:tcPr>
            <w:tcW w:w="39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26C161" w14:textId="77777777" w:rsidR="008A6E7F" w:rsidRPr="009A211A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музея</w:t>
            </w:r>
          </w:p>
        </w:tc>
        <w:tc>
          <w:tcPr>
            <w:tcW w:w="537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D56A33" w14:textId="77777777" w:rsidR="008A6E7F" w:rsidRPr="009A211A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истории Индустриального района</w:t>
            </w:r>
          </w:p>
        </w:tc>
      </w:tr>
      <w:tr w:rsidR="008A6E7F" w:rsidRPr="009A211A" w14:paraId="61A65B6C" w14:textId="77777777" w:rsidTr="008A6E7F">
        <w:tc>
          <w:tcPr>
            <w:tcW w:w="39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F5CFB1" w14:textId="77777777" w:rsidR="008A6E7F" w:rsidRPr="009A211A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образовательной организации (в соответствии с уставом)</w:t>
            </w:r>
          </w:p>
        </w:tc>
        <w:tc>
          <w:tcPr>
            <w:tcW w:w="537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2D947E" w14:textId="77777777" w:rsidR="008A6E7F" w:rsidRPr="009A211A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 г. Хабаровска «Детско-юношеский центр «Поиск»</w:t>
            </w:r>
          </w:p>
        </w:tc>
      </w:tr>
      <w:tr w:rsidR="008A6E7F" w:rsidRPr="009A211A" w14:paraId="238C0FBC" w14:textId="77777777" w:rsidTr="008A6E7F">
        <w:tc>
          <w:tcPr>
            <w:tcW w:w="39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0E1A2C" w14:textId="77777777" w:rsidR="008A6E7F" w:rsidRPr="009A211A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537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0EDEF4" w14:textId="77777777" w:rsidR="008A6E7F" w:rsidRPr="009A211A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</w:tr>
      <w:tr w:rsidR="008A6E7F" w:rsidRPr="009A211A" w14:paraId="12E6D66E" w14:textId="77777777" w:rsidTr="008A6E7F">
        <w:tc>
          <w:tcPr>
            <w:tcW w:w="39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4451A6" w14:textId="77777777" w:rsidR="008A6E7F" w:rsidRPr="009A211A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 индексом</w:t>
            </w:r>
          </w:p>
        </w:tc>
        <w:tc>
          <w:tcPr>
            <w:tcW w:w="537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FD298C" w14:textId="77777777" w:rsidR="008A6E7F" w:rsidRPr="005803D9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680051, город Хабаровск,</w:t>
            </w:r>
          </w:p>
          <w:p w14:paraId="2D2F83FA" w14:textId="77777777" w:rsidR="008A6E7F" w:rsidRPr="009A211A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Ворошилова, дом 42</w:t>
            </w:r>
          </w:p>
        </w:tc>
      </w:tr>
      <w:tr w:rsidR="008A6E7F" w:rsidRPr="009A211A" w14:paraId="7F66BB43" w14:textId="77777777" w:rsidTr="008A6E7F">
        <w:tc>
          <w:tcPr>
            <w:tcW w:w="39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BCEDD0" w14:textId="77777777" w:rsidR="008A6E7F" w:rsidRPr="009A211A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с кодом</w:t>
            </w:r>
          </w:p>
        </w:tc>
        <w:tc>
          <w:tcPr>
            <w:tcW w:w="537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FC12B7" w14:textId="77777777" w:rsidR="008A6E7F" w:rsidRPr="009A211A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(4212) 51-00-15</w:t>
            </w:r>
          </w:p>
        </w:tc>
      </w:tr>
      <w:tr w:rsidR="008A6E7F" w:rsidRPr="009A211A" w14:paraId="12C43419" w14:textId="77777777" w:rsidTr="008A6E7F">
        <w:tc>
          <w:tcPr>
            <w:tcW w:w="39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2AEFCE" w14:textId="77777777" w:rsidR="008A6E7F" w:rsidRPr="009A211A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537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3E6C0E" w14:textId="79DC6D64" w:rsidR="008A6E7F" w:rsidRPr="009A211A" w:rsidRDefault="00A761A4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centr-poisk@mail.ru</w:t>
            </w:r>
          </w:p>
        </w:tc>
      </w:tr>
      <w:tr w:rsidR="008A6E7F" w:rsidRPr="009A211A" w14:paraId="36DA05A6" w14:textId="77777777" w:rsidTr="008153CB">
        <w:trPr>
          <w:trHeight w:val="1003"/>
        </w:trPr>
        <w:tc>
          <w:tcPr>
            <w:tcW w:w="39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0F62D9" w14:textId="0251F59D" w:rsidR="008A6E7F" w:rsidRPr="009A211A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</w:t>
            </w:r>
            <w:r w:rsidR="00815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  <w:tc>
          <w:tcPr>
            <w:tcW w:w="537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93EC39" w14:textId="2C6A7923" w:rsidR="00A761A4" w:rsidRPr="00A761A4" w:rsidRDefault="00A761A4" w:rsidP="00A761A4">
            <w:pPr>
              <w:spacing w:after="225" w:line="240" w:lineRule="auto"/>
            </w:pPr>
            <w:hyperlink r:id="rId5" w:history="1">
              <w:r w:rsidRPr="0032162C">
                <w:rPr>
                  <w:rStyle w:val="a3"/>
                </w:rPr>
                <w:t>https://центрпоиск.рф</w:t>
              </w:r>
              <w:r w:rsidRPr="0032162C">
                <w:rPr>
                  <w:rStyle w:val="a3"/>
                </w:rPr>
                <w:t>/</w:t>
              </w:r>
            </w:hyperlink>
          </w:p>
        </w:tc>
      </w:tr>
      <w:tr w:rsidR="008A6E7F" w:rsidRPr="009A211A" w14:paraId="57732F86" w14:textId="77777777" w:rsidTr="008A6E7F">
        <w:tc>
          <w:tcPr>
            <w:tcW w:w="39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177AF5" w14:textId="77777777" w:rsidR="008A6E7F" w:rsidRPr="009A211A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музея (или ссылка на страницу музея)</w:t>
            </w:r>
          </w:p>
        </w:tc>
        <w:tc>
          <w:tcPr>
            <w:tcW w:w="537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3CC58B" w14:textId="05601FDF" w:rsidR="00A761A4" w:rsidRPr="009A211A" w:rsidRDefault="00A761A4" w:rsidP="00A761A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3216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https://центрпоиск.рф/?page_id=6038</w:t>
              </w:r>
            </w:hyperlink>
          </w:p>
        </w:tc>
      </w:tr>
      <w:tr w:rsidR="008A6E7F" w:rsidRPr="009A211A" w14:paraId="18E48DA6" w14:textId="77777777" w:rsidTr="008A6E7F">
        <w:tc>
          <w:tcPr>
            <w:tcW w:w="39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F31333" w14:textId="77777777" w:rsidR="008A6E7F" w:rsidRPr="009A211A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музея</w:t>
            </w:r>
          </w:p>
        </w:tc>
        <w:tc>
          <w:tcPr>
            <w:tcW w:w="537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347E78" w14:textId="77777777" w:rsidR="008A6E7F" w:rsidRPr="009A211A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Ольга Николаевна</w:t>
            </w:r>
          </w:p>
        </w:tc>
      </w:tr>
      <w:tr w:rsidR="008A6E7F" w:rsidRPr="009A211A" w14:paraId="3746116D" w14:textId="77777777" w:rsidTr="008A6E7F">
        <w:tc>
          <w:tcPr>
            <w:tcW w:w="39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1ADACC" w14:textId="77777777" w:rsidR="008A6E7F" w:rsidRPr="009A211A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открытия музея</w:t>
            </w:r>
          </w:p>
        </w:tc>
        <w:tc>
          <w:tcPr>
            <w:tcW w:w="537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486E26" w14:textId="77777777" w:rsidR="008A6E7F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ноября 1989г. на базе подросткового клуба «Поиск», созданного при ЖПЭТ № 5 в 1985г.</w:t>
            </w:r>
          </w:p>
          <w:p w14:paraId="5DB65775" w14:textId="77777777" w:rsidR="008A6E7F" w:rsidRPr="009A211A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Исполнительного комитета Индустриального районного совета народных депутатов № 463 от 24.11.1989г.</w:t>
            </w:r>
          </w:p>
        </w:tc>
      </w:tr>
      <w:tr w:rsidR="008A6E7F" w:rsidRPr="009A211A" w14:paraId="4AD08D67" w14:textId="77777777" w:rsidTr="008A6E7F">
        <w:tc>
          <w:tcPr>
            <w:tcW w:w="39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2341F0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образовательно-просветительские мероприятия</w:t>
            </w:r>
          </w:p>
          <w:p w14:paraId="76893391" w14:textId="77777777" w:rsidR="008153CB" w:rsidRDefault="008153CB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A06AE8" w14:textId="77777777" w:rsidR="008153CB" w:rsidRDefault="008153CB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1747FC" w14:textId="088C2CD4" w:rsidR="008153CB" w:rsidRPr="009A211A" w:rsidRDefault="008153CB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3149AB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1F2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общеразвивающих программ туристско-краеведческой направленности (краеведение и музейное дело»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«Здравствуй, музей!» ,«Живой музей», «Музейный калейдоскоп»,  «Музей для детей», «Школа поисковика», «Лаборатория юного исследователя».</w:t>
            </w:r>
          </w:p>
          <w:p w14:paraId="7BE3E4A8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Организация и проведение ежегодных конкурсных мероприятий 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патриотической работы образовательных учреждений «Во славу отцов и Отечества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видеосюжетов 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«Ветераны Хабаровска рассказывают»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виртуальных экскурсий 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«Хабаровск-город воинской славы»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0C8026E" w14:textId="77777777" w:rsidR="008A6E7F" w:rsidRPr="00DF743E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музеев образовательных учреждений.</w:t>
            </w:r>
          </w:p>
          <w:p w14:paraId="44122A79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поискового отряда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победителя 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смотра-конкурса поисковых отрядов ОУ на соискание премии имени Героев Советского Союза 202-й Воздушно-десантной бригады в 2020-2021 учебном году.</w:t>
            </w:r>
          </w:p>
          <w:p w14:paraId="07F44F2F" w14:textId="77777777" w:rsidR="008A6E7F" w:rsidRPr="00DF743E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t xml:space="preserve"> П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патриотической направленности на базе музея истории Индустриального района для обучающихся МАУ ДО ДЮЦ «Поиск», общеобразовательных, дошкольных организаций, центра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социальной работы с населением 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«Доверие»:</w:t>
            </w:r>
          </w:p>
          <w:p w14:paraId="428E6EC7" w14:textId="77777777" w:rsidR="008A6E7F" w:rsidRPr="00DF743E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и краевая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«Музей и дети»;</w:t>
            </w:r>
          </w:p>
          <w:p w14:paraId="6D3CA4AD" w14:textId="77777777" w:rsidR="008A6E7F" w:rsidRPr="00DF743E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к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раевое экологическое мероприятие «День амурского тигра»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краведческих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коллекций музея;</w:t>
            </w:r>
          </w:p>
          <w:p w14:paraId="4A867FA0" w14:textId="77777777" w:rsidR="008A6E7F" w:rsidRPr="00DF743E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«О прошлом память сохраним» и «Дорога к обелиску»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4DB03DB" w14:textId="77777777" w:rsidR="008A6E7F" w:rsidRPr="00DF743E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«Блокадный хлеб»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12F9D2A" w14:textId="77777777" w:rsidR="008A6E7F" w:rsidRPr="00DF743E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месячник патриотической работы «Служить Отечеству»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AACF501" w14:textId="77777777" w:rsidR="008A6E7F" w:rsidRPr="00DF743E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узейные уроки и экскурсии по заявкам образовательных учреждений города Хабаровска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83FE94C" w14:textId="77777777" w:rsidR="008A6E7F" w:rsidRPr="00DF743E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общественной приемной 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«Судьба солдата»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6E60E52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F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ветеранах память сохраним. Некрополи Хабаровска».</w:t>
            </w:r>
          </w:p>
          <w:p w14:paraId="02C02BD8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60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60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02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методического объединения руководителей школьных музеев, информирование и консультирование по проектированию дополнительных общеобразовательных программ туристско-краеведческой направленности, по участию в конкурсах смотра «Во славу отцов и Отечества.</w:t>
            </w:r>
          </w:p>
          <w:p w14:paraId="215EBEF5" w14:textId="77777777" w:rsidR="008A6E7F" w:rsidRPr="009A211A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t xml:space="preserve"> </w:t>
            </w:r>
            <w:r w:rsidRPr="002C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инновационных разработок(продуктов) по краеведению и музейной педагогике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результата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инновационной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стажировочной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площадки по реализации дополнительных общеобразовательных программ туристско-краеведческой направленности(краеведение и музейная педагогика).</w:t>
            </w:r>
          </w:p>
        </w:tc>
      </w:tr>
      <w:tr w:rsidR="008A6E7F" w:rsidRPr="009A211A" w14:paraId="11919265" w14:textId="77777777" w:rsidTr="008A6E7F">
        <w:tc>
          <w:tcPr>
            <w:tcW w:w="39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6C7A1F" w14:textId="77777777" w:rsidR="008A6E7F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Краткая характеристика помещения</w:t>
            </w:r>
          </w:p>
          <w:p w14:paraId="009460D1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462877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0EC7BE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14B1A5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D452BC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08255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7AF13E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006DCF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7EEB6D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96C2A2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71CDA6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BF2577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E24341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C7BB4A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DF9C6C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BB6D97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A37A5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8CF33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C53E31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BF5EC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CCCD86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CD9570" w14:textId="14D62818" w:rsidR="008153CB" w:rsidRPr="009A211A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EACE8B" w14:textId="77777777" w:rsidR="008A6E7F" w:rsidRDefault="008A6E7F" w:rsidP="006E2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истории Индустриального района расположен на первом этаже двухэтажного здания детско-юношеского центра «Поиск»</w:t>
            </w:r>
          </w:p>
          <w:p w14:paraId="550270B4" w14:textId="77777777" w:rsidR="008A6E7F" w:rsidRDefault="008A6E7F" w:rsidP="006E2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(1986г). </w:t>
            </w:r>
            <w:r w:rsidRPr="00DC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кирпичные, перекрытия между этажами бетонные. Система отопления и водоснабжения централизованная. Общая площадь помещений- 197кв.м</w:t>
            </w:r>
          </w:p>
          <w:p w14:paraId="59AA8ACC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9B930A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C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трех музейных залах и холле размещено более тысячи экспонатов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фотографий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документов</w:t>
            </w:r>
            <w:r w:rsidRPr="002C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  <w:r w:rsidRPr="002C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4-х тысяч – находятся в фондах музея.</w:t>
            </w:r>
          </w:p>
          <w:p w14:paraId="3164EC28" w14:textId="77777777" w:rsidR="008A6E7F" w:rsidRPr="00DF7AB3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7A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Холл музея. Входная группа.</w:t>
            </w:r>
          </w:p>
          <w:p w14:paraId="07C48863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картин художника Павла Тараненко (ветеран ВОВ, проживал в Индустриальном районе): «Первопроходцы на Амуре», «Капитан Я. Дьяченко», «Утес» и выставка исторических полотен о русско-японской войне 1904 г. и окончании Второй мировой войны на Дальнем Востоке.</w:t>
            </w:r>
          </w:p>
          <w:p w14:paraId="19B0E6E1" w14:textId="77777777" w:rsidR="008A6E7F" w:rsidRPr="00DF7AB3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7A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Зал №1. (Зал освоения Дальнего Востока и первопоселенцев).</w:t>
            </w:r>
          </w:p>
          <w:p w14:paraId="3295FFF5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Типологический комплекс «Изба переселенца», выставка народной игрушки и народных промыслов, экспозиция «Хоровод дружбы» или «Кукла в народном костюме»: «Куклы в костюмах народов , проживающих на Дальнем Востоке», «Куклы стран-соседей АТР». Выставка «История Хабаровска в семейных реликвиях».</w:t>
            </w:r>
          </w:p>
          <w:p w14:paraId="3F893903" w14:textId="77777777" w:rsidR="008A6E7F" w:rsidRPr="00DF7AB3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F7A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Зал №2. (Военный зал). Раздел «Военная история».</w:t>
            </w:r>
          </w:p>
          <w:p w14:paraId="0E5D0E38" w14:textId="77777777" w:rsidR="008A6E7F" w:rsidRPr="00DF7AB3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Типологический комплекс «Фронтовая землянка».</w:t>
            </w:r>
          </w:p>
          <w:p w14:paraId="22F743ED" w14:textId="77777777" w:rsidR="008A6E7F" w:rsidRPr="00DF7AB3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Экспозиции и выставки:</w:t>
            </w:r>
          </w:p>
          <w:p w14:paraId="02F59CD0" w14:textId="77777777" w:rsidR="008A6E7F" w:rsidRPr="00DF7AB3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"И помнит мир спасенный".</w:t>
            </w:r>
          </w:p>
          <w:p w14:paraId="238D9681" w14:textId="77777777" w:rsidR="008A6E7F" w:rsidRPr="00DF7AB3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"И на востоке завоеван мир".</w:t>
            </w:r>
          </w:p>
          <w:p w14:paraId="09D39C86" w14:textId="77777777" w:rsidR="008A6E7F" w:rsidRPr="00DF7AB3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«Хабаровчане – участники и защитники Блокадного Ленинграда».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«Дети войны».</w:t>
            </w:r>
          </w:p>
          <w:p w14:paraId="16287A01" w14:textId="77777777" w:rsidR="008A6E7F" w:rsidRPr="00DF7AB3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«Фронтовые реликвии рассказывают»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9DD2A1E" w14:textId="77777777" w:rsidR="008A6E7F" w:rsidRPr="00DF7AB3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«Судьба моей семьи в военной истории страны» - поисково-исследовательские работы и материалы учащихся.</w:t>
            </w:r>
          </w:p>
          <w:p w14:paraId="24A58BC1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«Техническое творчество детей» - военная техника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(масштабное моделирование),</w:t>
            </w:r>
          </w:p>
          <w:p w14:paraId="7DEF3032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Макетирование – ДПИ, посвященное памятным местам военной истории региона.</w:t>
            </w:r>
          </w:p>
          <w:p w14:paraId="5C18DA22" w14:textId="77777777" w:rsidR="008A6E7F" w:rsidRPr="000559E0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559E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Зал №3. Раздел история Индустриального района.</w:t>
            </w:r>
          </w:p>
          <w:p w14:paraId="407540D0" w14:textId="77777777" w:rsidR="008A6E7F" w:rsidRPr="000559E0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Экспозиция фото и архивных документов по истории: органов управления районом, отрасли образования, культуры, спорта. </w:t>
            </w:r>
          </w:p>
          <w:p w14:paraId="6D444C11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масштабного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5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(авиационная техника). Семейная коллекция бывшего главного инженера рубероидного завода Заворотнюка А.И.</w:t>
            </w:r>
          </w:p>
          <w:p w14:paraId="70272694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«Хабаровск-город воинской славы».</w:t>
            </w:r>
          </w:p>
          <w:p w14:paraId="28FFE617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2AD09A" w14:textId="77777777" w:rsidR="008A6E7F" w:rsidRPr="009A211A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E7F" w:rsidRPr="009A211A" w14:paraId="5E30C80E" w14:textId="77777777" w:rsidTr="008A6E7F">
        <w:trPr>
          <w:trHeight w:val="2025"/>
        </w:trPr>
        <w:tc>
          <w:tcPr>
            <w:tcW w:w="39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9E17CD" w14:textId="77777777" w:rsidR="008A6E7F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Тематическая структура композиции</w:t>
            </w:r>
          </w:p>
          <w:p w14:paraId="44866C55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A9D648" w14:textId="0E03D81C" w:rsidR="008153CB" w:rsidRPr="009A211A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8E345D" w14:textId="77777777" w:rsidR="008A6E7F" w:rsidRDefault="008A6E7F" w:rsidP="006E2275">
            <w:pPr>
              <w:pStyle w:val="a4"/>
              <w:numPr>
                <w:ilvl w:val="0"/>
                <w:numId w:val="1"/>
              </w:num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забудь их, моя Россия, добрым именем помянуть</w:t>
            </w:r>
          </w:p>
          <w:p w14:paraId="587BB411" w14:textId="77777777" w:rsidR="008A6E7F" w:rsidRDefault="008A6E7F" w:rsidP="006E2275">
            <w:pPr>
              <w:pStyle w:val="a4"/>
              <w:numPr>
                <w:ilvl w:val="0"/>
                <w:numId w:val="1"/>
              </w:num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Предвоенный Хабаровск</w:t>
            </w:r>
          </w:p>
          <w:p w14:paraId="1CB7D9AD" w14:textId="77777777" w:rsidR="008A6E7F" w:rsidRDefault="008A6E7F" w:rsidP="006E2275">
            <w:pPr>
              <w:pStyle w:val="a4"/>
              <w:numPr>
                <w:ilvl w:val="0"/>
                <w:numId w:val="1"/>
              </w:num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 жителей Индустриального района в Победу</w:t>
            </w:r>
          </w:p>
          <w:p w14:paraId="54269218" w14:textId="77777777" w:rsidR="008A6E7F" w:rsidRDefault="008A6E7F" w:rsidP="006E2275">
            <w:pPr>
              <w:pStyle w:val="a4"/>
              <w:numPr>
                <w:ilvl w:val="0"/>
                <w:numId w:val="1"/>
              </w:num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детство – война</w:t>
            </w:r>
          </w:p>
          <w:p w14:paraId="66BF9129" w14:textId="77777777" w:rsidR="008A6E7F" w:rsidRPr="00DC52A5" w:rsidRDefault="008A6E7F" w:rsidP="006E2275">
            <w:pPr>
              <w:pStyle w:val="a4"/>
              <w:numPr>
                <w:ilvl w:val="0"/>
                <w:numId w:val="1"/>
              </w:num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память бережно храним</w:t>
            </w:r>
          </w:p>
        </w:tc>
      </w:tr>
      <w:tr w:rsidR="008A6E7F" w:rsidRPr="009A211A" w14:paraId="151A928D" w14:textId="77777777" w:rsidTr="008A6E7F">
        <w:tc>
          <w:tcPr>
            <w:tcW w:w="39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3AB4C7" w14:textId="77777777" w:rsidR="008A6E7F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основного фонда музея</w:t>
            </w:r>
          </w:p>
          <w:p w14:paraId="4C9C516A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767BEF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CBED1A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941821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ED9C73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878321" w14:textId="77777777" w:rsidR="008153CB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77AC16" w14:textId="0297AAFE" w:rsidR="008153CB" w:rsidRPr="009A211A" w:rsidRDefault="008153CB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118A27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E4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Основной </w:t>
            </w:r>
            <w:r w:rsidRPr="004E5E41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фонд</w:t>
            </w:r>
            <w:r w:rsidRPr="004E5E4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включает подлинные предметы, представляющие собой культурно-историческую ценность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фонд музея составляет более 5 тысяч экспонатов:</w:t>
            </w:r>
          </w:p>
          <w:p w14:paraId="6DEDE2EA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Вещественных – 356 (предметы военного времени, переданные в музей ветеранами, участниками Великой Отечественной войны)</w:t>
            </w:r>
          </w:p>
          <w:p w14:paraId="5A2728A9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Письменных – 2 435 (запись воспоминаний, документы</w:t>
            </w:r>
          </w:p>
          <w:p w14:paraId="2B4FCCC3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Изобразительных 2 272 ( в т.ч. альбомы личных документов участников и детей войны, картины художников-хабаровчан Тараненко П.И., Андриянова А.Л.)</w:t>
            </w:r>
          </w:p>
          <w:p w14:paraId="2F6F27DD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Аудио(видео) -157 (воспоминания участников и детей войны в рамках проекта «Живые голоса истории»)</w:t>
            </w:r>
          </w:p>
          <w:p w14:paraId="565906A7" w14:textId="77777777" w:rsidR="008A6E7F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610571" w14:textId="77777777" w:rsidR="008A6E7F" w:rsidRPr="009A211A" w:rsidRDefault="008A6E7F" w:rsidP="006E227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E7F" w:rsidRPr="009A211A" w14:paraId="5DF7C05F" w14:textId="77777777" w:rsidTr="008A6E7F">
        <w:tc>
          <w:tcPr>
            <w:tcW w:w="39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9AED75" w14:textId="21D1FE34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документация по музею </w:t>
            </w:r>
          </w:p>
          <w:p w14:paraId="433C4AF7" w14:textId="77777777" w:rsidR="008153CB" w:rsidRDefault="008153CB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74DE2D" w14:textId="5194598D" w:rsidR="008153CB" w:rsidRPr="009A211A" w:rsidRDefault="008153CB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7C2B9B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A2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 об открытии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музея</w:t>
            </w:r>
          </w:p>
          <w:p w14:paraId="4BA1A92F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музея на текущий год</w:t>
            </w:r>
          </w:p>
          <w:p w14:paraId="13E43BAE" w14:textId="77777777" w:rsidR="008A6E7F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</w:t>
            </w:r>
          </w:p>
          <w:p w14:paraId="35D24041" w14:textId="77777777" w:rsidR="008A6E7F" w:rsidRPr="009A211A" w:rsidRDefault="008A6E7F" w:rsidP="006E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музея (паспортизация проводилась ГНУК «ХКМ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Н.И.Гродекова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(2010г.)</w:t>
            </w:r>
          </w:p>
        </w:tc>
      </w:tr>
    </w:tbl>
    <w:p w14:paraId="049BF6A6" w14:textId="77777777" w:rsidR="008A6E7F" w:rsidRPr="009A211A" w:rsidRDefault="008A6E7F" w:rsidP="008A6E7F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464646"/>
          <w:sz w:val="23"/>
          <w:szCs w:val="23"/>
          <w:lang w:eastAsia="ru-RU"/>
        </w:rPr>
      </w:pPr>
      <w:r w:rsidRPr="009A211A">
        <w:rPr>
          <w:rFonts w:ascii="Open Sans" w:eastAsia="Times New Roman" w:hAnsi="Open Sans" w:cs="Open Sans"/>
          <w:color w:val="464646"/>
          <w:sz w:val="23"/>
          <w:szCs w:val="23"/>
          <w:lang w:eastAsia="ru-RU"/>
        </w:rPr>
        <w:t> </w:t>
      </w:r>
    </w:p>
    <w:p w14:paraId="3E6EC729" w14:textId="77777777" w:rsidR="001E45CA" w:rsidRDefault="001E45CA"/>
    <w:sectPr w:rsidR="001E4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C546E"/>
    <w:multiLevelType w:val="hybridMultilevel"/>
    <w:tmpl w:val="15E0B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2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7F"/>
    <w:rsid w:val="00005E40"/>
    <w:rsid w:val="001E45CA"/>
    <w:rsid w:val="008153CB"/>
    <w:rsid w:val="008A6E7F"/>
    <w:rsid w:val="00A7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10F1"/>
  <w15:chartTrackingRefBased/>
  <w15:docId w15:val="{B6173673-97C3-466A-8710-382C9158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6E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A6E7F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8153CB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A761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4;&#1077;&#1085;&#1090;&#1088;&#1087;&#1086;&#1080;&#1089;&#1082;.&#1088;&#1092;/?page_id=6038" TargetMode="External"/><Relationship Id="rId5" Type="http://schemas.openxmlformats.org/officeDocument/2006/relationships/hyperlink" Target="https://&#1094;&#1077;&#1085;&#1090;&#1088;&#1087;&#1086;&#1080;&#1089;&#1082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942</Words>
  <Characters>5375</Characters>
  <Application>Microsoft Office Word</Application>
  <DocSecurity>0</DocSecurity>
  <Lines>44</Lines>
  <Paragraphs>12</Paragraphs>
  <ScaleCrop>false</ScaleCrop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metodist1</dc:creator>
  <cp:keywords/>
  <dc:description/>
  <cp:lastModifiedBy>Михаил Коробицын</cp:lastModifiedBy>
  <cp:revision>4</cp:revision>
  <dcterms:created xsi:type="dcterms:W3CDTF">2022-04-12T08:02:00Z</dcterms:created>
  <dcterms:modified xsi:type="dcterms:W3CDTF">2024-05-18T03:35:00Z</dcterms:modified>
</cp:coreProperties>
</file>