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E8D0" w14:textId="67468FDD" w:rsidR="00D63FEB" w:rsidRPr="001512DD" w:rsidRDefault="00D63FEB" w:rsidP="00D63FEB">
      <w:pPr>
        <w:pStyle w:val="20"/>
        <w:spacing w:after="0" w:line="276" w:lineRule="auto"/>
        <w:ind w:firstLine="0"/>
        <w:rPr>
          <w:i/>
          <w:iCs/>
          <w:sz w:val="28"/>
          <w:szCs w:val="28"/>
        </w:rPr>
      </w:pPr>
      <w:r>
        <w:t xml:space="preserve">                            </w:t>
      </w:r>
      <w:r w:rsidRPr="001512DD">
        <w:rPr>
          <w:i/>
          <w:iCs/>
          <w:sz w:val="28"/>
          <w:szCs w:val="28"/>
        </w:rPr>
        <w:t>МЕТОДИЧЕСКИЕ РЕКОМЕНДАЦИИ</w:t>
      </w:r>
    </w:p>
    <w:p w14:paraId="2FCFA242" w14:textId="4606AE98" w:rsidR="00D63FEB" w:rsidRPr="001512DD" w:rsidRDefault="00D63FEB" w:rsidP="00D63FEB">
      <w:pPr>
        <w:pStyle w:val="20"/>
        <w:spacing w:after="0" w:line="276" w:lineRule="auto"/>
        <w:ind w:firstLine="0"/>
        <w:rPr>
          <w:i/>
          <w:iCs/>
          <w:sz w:val="28"/>
          <w:szCs w:val="28"/>
        </w:rPr>
      </w:pPr>
      <w:r w:rsidRPr="001512DD">
        <w:rPr>
          <w:i/>
          <w:iCs/>
          <w:sz w:val="28"/>
          <w:szCs w:val="28"/>
        </w:rPr>
        <w:t xml:space="preserve">     ПЕДАГОГАМ ДОПОЛНИТЕЛЬНОГО ОБРАЗОВАНИЯ</w:t>
      </w:r>
    </w:p>
    <w:p w14:paraId="7E0DFB6F" w14:textId="2A6F3A7D" w:rsidR="00D63FEB" w:rsidRPr="001512DD" w:rsidRDefault="00D63FEB" w:rsidP="00D63FEB">
      <w:pPr>
        <w:pStyle w:val="20"/>
        <w:spacing w:after="0" w:line="276" w:lineRule="auto"/>
        <w:ind w:firstLine="0"/>
        <w:rPr>
          <w:i/>
          <w:iCs/>
          <w:sz w:val="28"/>
          <w:szCs w:val="28"/>
        </w:rPr>
      </w:pPr>
      <w:r w:rsidRPr="001512DD">
        <w:rPr>
          <w:i/>
          <w:iCs/>
          <w:sz w:val="28"/>
          <w:szCs w:val="28"/>
        </w:rPr>
        <w:t>«ИГРЫ НА ЗАНЯТИЯХ ХУДОЖЕСТВЕННОЙ НАПРАВЛЕННОСТИ»</w:t>
      </w:r>
    </w:p>
    <w:p w14:paraId="7DEBA0A0" w14:textId="77777777" w:rsidR="00D63FEB" w:rsidRDefault="00D63FEB">
      <w:pPr>
        <w:pStyle w:val="20"/>
      </w:pPr>
    </w:p>
    <w:p w14:paraId="0FDA8EA0" w14:textId="1F363713" w:rsidR="000D6756" w:rsidRDefault="00D63FEB">
      <w:pPr>
        <w:pStyle w:val="20"/>
      </w:pPr>
      <w:r>
        <w:rPr>
          <w:noProof/>
        </w:rPr>
        <w:drawing>
          <wp:inline distT="0" distB="0" distL="0" distR="0" wp14:anchorId="7D143F84" wp14:editId="0EFE1019">
            <wp:extent cx="3679200" cy="3031174"/>
            <wp:effectExtent l="0" t="0" r="0" b="0"/>
            <wp:docPr id="19843764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37" cy="306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403A" w14:textId="6EB5FE5B" w:rsidR="000D6756" w:rsidRDefault="000D6756">
      <w:pPr>
        <w:jc w:val="center"/>
        <w:rPr>
          <w:sz w:val="2"/>
          <w:szCs w:val="2"/>
        </w:rPr>
      </w:pPr>
    </w:p>
    <w:p w14:paraId="7785B5B4" w14:textId="5BCF9059" w:rsidR="000D6756" w:rsidRPr="00D63FEB" w:rsidRDefault="00D63FEB" w:rsidP="00D63FEB">
      <w:pPr>
        <w:pStyle w:val="20"/>
        <w:spacing w:after="0" w:line="276" w:lineRule="auto"/>
        <w:ind w:firstLine="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</w:t>
      </w:r>
      <w:r w:rsidRPr="00D63FEB">
        <w:rPr>
          <w:b w:val="0"/>
          <w:bCs w:val="0"/>
          <w:sz w:val="28"/>
          <w:szCs w:val="28"/>
        </w:rPr>
        <w:t>Подготовила методист МАУ ДО ДЮЦ «Поиск»</w:t>
      </w:r>
    </w:p>
    <w:p w14:paraId="5F98C47B" w14:textId="77777777" w:rsidR="000D6756" w:rsidRPr="00D63FEB" w:rsidRDefault="00000000" w:rsidP="00D63FEB">
      <w:pPr>
        <w:pStyle w:val="20"/>
        <w:spacing w:after="0" w:line="276" w:lineRule="auto"/>
        <w:ind w:firstLine="0"/>
        <w:jc w:val="right"/>
        <w:rPr>
          <w:sz w:val="28"/>
          <w:szCs w:val="28"/>
        </w:rPr>
      </w:pPr>
      <w:r w:rsidRPr="00D63FEB">
        <w:rPr>
          <w:b w:val="0"/>
          <w:bCs w:val="0"/>
          <w:sz w:val="28"/>
          <w:szCs w:val="28"/>
        </w:rPr>
        <w:t>Трушина Наталья Евгеньевна</w:t>
      </w:r>
    </w:p>
    <w:p w14:paraId="19DC6B36" w14:textId="77777777" w:rsidR="00D63FEB" w:rsidRDefault="00D63FEB" w:rsidP="00D63FEB">
      <w:pPr>
        <w:pStyle w:val="1"/>
        <w:spacing w:after="0" w:line="276" w:lineRule="auto"/>
        <w:rPr>
          <w:sz w:val="28"/>
          <w:szCs w:val="28"/>
        </w:rPr>
      </w:pPr>
    </w:p>
    <w:p w14:paraId="67675A06" w14:textId="77777777" w:rsidR="00D63FEB" w:rsidRDefault="00D63FEB" w:rsidP="00D63FEB">
      <w:pPr>
        <w:pStyle w:val="1"/>
        <w:spacing w:line="276" w:lineRule="auto"/>
        <w:rPr>
          <w:sz w:val="28"/>
          <w:szCs w:val="28"/>
        </w:rPr>
      </w:pPr>
    </w:p>
    <w:p w14:paraId="215CCADD" w14:textId="77777777" w:rsidR="00D63FEB" w:rsidRDefault="00D63FEB" w:rsidP="00D63FEB">
      <w:pPr>
        <w:pStyle w:val="1"/>
        <w:spacing w:line="276" w:lineRule="auto"/>
        <w:rPr>
          <w:sz w:val="28"/>
          <w:szCs w:val="28"/>
        </w:rPr>
      </w:pPr>
    </w:p>
    <w:p w14:paraId="344140F1" w14:textId="31E09A43" w:rsidR="00D63FEB" w:rsidRDefault="00D63FEB" w:rsidP="00D63FEB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г. Хабаровск</w:t>
      </w:r>
    </w:p>
    <w:p w14:paraId="0431B1BC" w14:textId="2A92386F" w:rsidR="00D63FEB" w:rsidRDefault="00D63FEB" w:rsidP="00D63FEB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2024 </w:t>
      </w:r>
    </w:p>
    <w:p w14:paraId="160A2C12" w14:textId="77777777" w:rsidR="00D63FEB" w:rsidRDefault="00D63FEB" w:rsidP="00D63FEB">
      <w:pPr>
        <w:pStyle w:val="1"/>
        <w:spacing w:line="276" w:lineRule="auto"/>
        <w:rPr>
          <w:sz w:val="28"/>
          <w:szCs w:val="28"/>
        </w:rPr>
      </w:pPr>
    </w:p>
    <w:p w14:paraId="219976F3" w14:textId="77777777" w:rsidR="00A37F91" w:rsidRDefault="00D63FEB" w:rsidP="00D63FEB">
      <w:pPr>
        <w:pStyle w:val="1"/>
        <w:spacing w:line="276" w:lineRule="auto"/>
        <w:rPr>
          <w:b/>
          <w:bCs/>
          <w:sz w:val="28"/>
          <w:szCs w:val="28"/>
        </w:rPr>
      </w:pPr>
      <w:r w:rsidRPr="006279D0">
        <w:rPr>
          <w:b/>
          <w:bCs/>
          <w:sz w:val="28"/>
          <w:szCs w:val="28"/>
        </w:rPr>
        <w:t xml:space="preserve">              </w:t>
      </w:r>
    </w:p>
    <w:p w14:paraId="01B0C156" w14:textId="77777777" w:rsidR="00A37F91" w:rsidRDefault="00A37F91" w:rsidP="00D63FEB">
      <w:pPr>
        <w:pStyle w:val="1"/>
        <w:spacing w:line="276" w:lineRule="auto"/>
        <w:rPr>
          <w:b/>
          <w:bCs/>
          <w:sz w:val="28"/>
          <w:szCs w:val="28"/>
        </w:rPr>
      </w:pPr>
    </w:p>
    <w:p w14:paraId="10613281" w14:textId="77777777" w:rsidR="00A37F91" w:rsidRDefault="00A37F91" w:rsidP="00D63FEB">
      <w:pPr>
        <w:pStyle w:val="1"/>
        <w:spacing w:line="276" w:lineRule="auto"/>
        <w:rPr>
          <w:b/>
          <w:bCs/>
          <w:sz w:val="28"/>
          <w:szCs w:val="28"/>
        </w:rPr>
      </w:pPr>
    </w:p>
    <w:p w14:paraId="02B699E6" w14:textId="73391B14" w:rsidR="000D6756" w:rsidRPr="006279D0" w:rsidRDefault="00A37F91" w:rsidP="00D63FEB">
      <w:pPr>
        <w:pStyle w:val="1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</w:t>
      </w:r>
      <w:r w:rsidR="00D63FEB" w:rsidRPr="006279D0">
        <w:rPr>
          <w:b/>
          <w:bCs/>
          <w:sz w:val="28"/>
          <w:szCs w:val="28"/>
        </w:rPr>
        <w:t xml:space="preserve">   Игры на занятиях художественной направленности</w:t>
      </w:r>
    </w:p>
    <w:p w14:paraId="67065EBD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Создание сплоченного коллектива в объединении, его развитие и</w:t>
      </w:r>
    </w:p>
    <w:p w14:paraId="7A6D6AB3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совершенствование являются одним из важнейших задач деятельности</w:t>
      </w:r>
    </w:p>
    <w:p w14:paraId="52A34066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педагога на протяжении всех лет его работы с данным составом учащихся.</w:t>
      </w:r>
    </w:p>
    <w:p w14:paraId="5BEA6E22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Из всего многообразия задач, решаемых педагогом группы объединения,</w:t>
      </w:r>
    </w:p>
    <w:p w14:paraId="4B8FE977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можно выбрать наиболее долговременные, являющиеся стержневым в деле</w:t>
      </w:r>
    </w:p>
    <w:p w14:paraId="1DD32DB5" w14:textId="6AFC4F46" w:rsidR="006279D0" w:rsidRPr="00D63FEB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организации и сплочения коллектива группы.</w:t>
      </w:r>
    </w:p>
    <w:p w14:paraId="323ABFA8" w14:textId="28C2FA10" w:rsidR="000D6756" w:rsidRDefault="0000000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Понятие "игровые технологии" включает достаточно обширную группу методов и приёмов организации педагогического процесса в форме различных игр.</w:t>
      </w:r>
    </w:p>
    <w:p w14:paraId="26F470A1" w14:textId="3243BAFD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Во</w:t>
      </w:r>
      <w:r>
        <w:rPr>
          <w:sz w:val="28"/>
          <w:szCs w:val="28"/>
        </w:rPr>
        <w:t>-</w:t>
      </w:r>
      <w:r w:rsidRPr="006279D0">
        <w:rPr>
          <w:sz w:val="28"/>
          <w:szCs w:val="28"/>
        </w:rPr>
        <w:t>первых, воспитание сознательной дисциплины и культуры поведения</w:t>
      </w:r>
    </w:p>
    <w:p w14:paraId="0A918D55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учащихся.</w:t>
      </w:r>
    </w:p>
    <w:p w14:paraId="0CE7BC3D" w14:textId="3FF7DBDC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Во</w:t>
      </w:r>
      <w:r>
        <w:rPr>
          <w:sz w:val="28"/>
          <w:szCs w:val="28"/>
        </w:rPr>
        <w:t>-</w:t>
      </w:r>
      <w:r w:rsidRPr="006279D0">
        <w:rPr>
          <w:sz w:val="28"/>
          <w:szCs w:val="28"/>
        </w:rPr>
        <w:t>вторых, организация творческой деятельности учащихся. Понятие</w:t>
      </w:r>
    </w:p>
    <w:p w14:paraId="312D3924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коллектива А.С. Макаренко выделял следующие признаки и другие очень</w:t>
      </w:r>
    </w:p>
    <w:p w14:paraId="2EF5F0C6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важные особенности коллективизма: сплоченность, взаимопонимание,</w:t>
      </w:r>
    </w:p>
    <w:p w14:paraId="0DC306E7" w14:textId="2C22957A" w:rsid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защищенность.</w:t>
      </w:r>
    </w:p>
    <w:p w14:paraId="7B2BC5B7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"Игра – эффективное средство формирования и сплочения коллектива"</w:t>
      </w:r>
    </w:p>
    <w:p w14:paraId="594D0447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Игра – самостоятельная форма деятельности людей, имитирующих те или</w:t>
      </w:r>
    </w:p>
    <w:p w14:paraId="7AA9FFDD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иные практические ситуации, одно из средств активизации учебного</w:t>
      </w:r>
    </w:p>
    <w:p w14:paraId="5C5CC8AB" w14:textId="66C9CCF3" w:rsidR="006279D0" w:rsidRPr="00D63FEB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процесса.</w:t>
      </w:r>
    </w:p>
    <w:p w14:paraId="12D7653B" w14:textId="7CCA9A2E" w:rsidR="000D6756" w:rsidRPr="00D63FEB" w:rsidRDefault="00000000" w:rsidP="006279D0">
      <w:pPr>
        <w:pStyle w:val="1"/>
        <w:spacing w:after="0" w:line="276" w:lineRule="auto"/>
        <w:rPr>
          <w:sz w:val="28"/>
          <w:szCs w:val="28"/>
        </w:rPr>
      </w:pPr>
      <w:r w:rsidRPr="00D63FEB">
        <w:rPr>
          <w:sz w:val="28"/>
          <w:szCs w:val="28"/>
        </w:rPr>
        <w:t xml:space="preserve">Игровые технологии обладают чётко поставленной целью обучения и соответствующим ей педагогическим результатом, которые могут быть обоснованы, выделены в явном виде и </w:t>
      </w:r>
      <w:proofErr w:type="gramStart"/>
      <w:r w:rsidRPr="00D63FEB">
        <w:rPr>
          <w:sz w:val="28"/>
          <w:szCs w:val="28"/>
        </w:rPr>
        <w:t xml:space="preserve">характеризуются </w:t>
      </w:r>
      <w:r w:rsidR="00A37F91">
        <w:rPr>
          <w:sz w:val="28"/>
          <w:szCs w:val="28"/>
        </w:rPr>
        <w:t xml:space="preserve"> </w:t>
      </w:r>
      <w:proofErr w:type="spellStart"/>
      <w:r w:rsidRPr="00D63FEB">
        <w:rPr>
          <w:sz w:val="28"/>
          <w:szCs w:val="28"/>
        </w:rPr>
        <w:t>учебно</w:t>
      </w:r>
      <w:proofErr w:type="spellEnd"/>
      <w:proofErr w:type="gramEnd"/>
      <w:r w:rsidRPr="00D63FEB">
        <w:rPr>
          <w:sz w:val="28"/>
          <w:szCs w:val="28"/>
        </w:rPr>
        <w:t xml:space="preserve"> </w:t>
      </w:r>
      <w:r w:rsidRPr="00D63FEB">
        <w:rPr>
          <w:color w:val="020356"/>
          <w:sz w:val="28"/>
          <w:szCs w:val="28"/>
        </w:rPr>
        <w:t xml:space="preserve">- </w:t>
      </w:r>
      <w:r w:rsidRPr="00D63FEB">
        <w:rPr>
          <w:sz w:val="28"/>
          <w:szCs w:val="28"/>
        </w:rPr>
        <w:t>познавательной направленностью.</w:t>
      </w:r>
    </w:p>
    <w:p w14:paraId="462BE169" w14:textId="77777777" w:rsidR="006279D0" w:rsidRDefault="00000000" w:rsidP="006279D0">
      <w:pPr>
        <w:pStyle w:val="1"/>
        <w:spacing w:after="0" w:line="276" w:lineRule="auto"/>
        <w:rPr>
          <w:sz w:val="28"/>
          <w:szCs w:val="28"/>
        </w:rPr>
      </w:pPr>
      <w:r w:rsidRPr="00D63FEB">
        <w:rPr>
          <w:sz w:val="28"/>
          <w:szCs w:val="28"/>
        </w:rPr>
        <w:t>Игровая форма создаётся на занятиях при помощи игровых приёмов и ситуаций, которые выступают как средство побуждения, стимулирования учащихся к учебной деятельности.</w:t>
      </w:r>
    </w:p>
    <w:p w14:paraId="0EA62CA6" w14:textId="77777777" w:rsidR="006279D0" w:rsidRDefault="00D63FEB" w:rsidP="006279D0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3FEB">
        <w:rPr>
          <w:sz w:val="28"/>
          <w:szCs w:val="28"/>
        </w:rPr>
        <w:t>Игровые методы являются одними из самых эффективных методов обучения, так как их психолого-педагогической основой является игровая деятельность, которая вносит большой вклад в психическое развитие личности. Игры оказывают сильное эмоциональное воздействие на учащихся, формируют многие умения и навыки: прежде всего коммуникативные, умение работать в группе, принимать решения, брать ответственность на себя. Они развивают организаторские способности, воспитывают чувство сопереживания, стимулируют взаимовыручку в решении трудных проблем, способствуют развитию познавательной активности на занятиях.</w:t>
      </w:r>
    </w:p>
    <w:p w14:paraId="27DB14F8" w14:textId="5E0205D2" w:rsidR="000D6756" w:rsidRPr="00D63FEB" w:rsidRDefault="00D63FEB" w:rsidP="006279D0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3FEB">
        <w:rPr>
          <w:sz w:val="28"/>
          <w:szCs w:val="28"/>
        </w:rPr>
        <w:t>Игровая деятельность выполняет такие функции:</w:t>
      </w:r>
    </w:p>
    <w:p w14:paraId="0E94FA9E" w14:textId="77777777" w:rsidR="00D63FEB" w:rsidRDefault="00000000" w:rsidP="006279D0">
      <w:pPr>
        <w:pStyle w:val="1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развлекательную (это основная функция игры - развлечь, доставить</w:t>
      </w:r>
    </w:p>
    <w:p w14:paraId="1AC03BDF" w14:textId="7380006E" w:rsidR="000D6756" w:rsidRPr="00D63FEB" w:rsidRDefault="00000000" w:rsidP="006279D0">
      <w:pPr>
        <w:pStyle w:val="1"/>
        <w:spacing w:after="0" w:line="276" w:lineRule="auto"/>
        <w:ind w:firstLine="720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удовольствие, воодушевить, пробудить интерес);</w:t>
      </w:r>
    </w:p>
    <w:p w14:paraId="5BC5A251" w14:textId="77777777" w:rsidR="000D6756" w:rsidRPr="00D63FEB" w:rsidRDefault="00000000" w:rsidP="006279D0">
      <w:pPr>
        <w:pStyle w:val="1"/>
        <w:spacing w:line="276" w:lineRule="auto"/>
        <w:ind w:firstLine="720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коммуникативную: усвоение диалектики общения;</w:t>
      </w:r>
    </w:p>
    <w:p w14:paraId="47F0E221" w14:textId="77777777" w:rsidR="000D6756" w:rsidRPr="00D63FEB" w:rsidRDefault="00000000" w:rsidP="006279D0">
      <w:pPr>
        <w:pStyle w:val="1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самореализации в игре как полигоне человеческой практики;</w:t>
      </w:r>
    </w:p>
    <w:p w14:paraId="35B5D97C" w14:textId="77777777" w:rsidR="00D63FEB" w:rsidRDefault="00000000" w:rsidP="006279D0">
      <w:pPr>
        <w:pStyle w:val="1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D63FEB">
        <w:rPr>
          <w:sz w:val="28"/>
          <w:szCs w:val="28"/>
        </w:rPr>
        <w:t>игротерапевтическую</w:t>
      </w:r>
      <w:proofErr w:type="spellEnd"/>
      <w:r w:rsidRPr="00D63FEB">
        <w:rPr>
          <w:sz w:val="28"/>
          <w:szCs w:val="28"/>
        </w:rPr>
        <w:t>:</w:t>
      </w:r>
      <w:r w:rsidR="00D63FEB">
        <w:rPr>
          <w:sz w:val="28"/>
          <w:szCs w:val="28"/>
        </w:rPr>
        <w:t xml:space="preserve"> </w:t>
      </w:r>
      <w:r w:rsidRPr="00D63FEB">
        <w:rPr>
          <w:sz w:val="28"/>
          <w:szCs w:val="28"/>
        </w:rPr>
        <w:t xml:space="preserve">преодоление различных трудностей, </w:t>
      </w:r>
    </w:p>
    <w:p w14:paraId="7F1FEA9F" w14:textId="07F2E2A7" w:rsidR="000D6756" w:rsidRPr="00D63FEB" w:rsidRDefault="00000000" w:rsidP="006279D0">
      <w:pPr>
        <w:pStyle w:val="1"/>
        <w:spacing w:after="0" w:line="276" w:lineRule="auto"/>
        <w:ind w:firstLine="720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возникающих в других видах жизнедеятельности;</w:t>
      </w:r>
    </w:p>
    <w:p w14:paraId="0678BF6A" w14:textId="77777777" w:rsidR="000D6756" w:rsidRPr="00D63FEB" w:rsidRDefault="00000000" w:rsidP="006279D0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диагностическую: выявление отклонений от нормативного поведения, самопознание в процессе игры;</w:t>
      </w:r>
    </w:p>
    <w:p w14:paraId="6153FD7A" w14:textId="77777777" w:rsidR="000D6756" w:rsidRPr="00D63FEB" w:rsidRDefault="00000000" w:rsidP="006279D0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функцию коррекции: внесение позитивных изменений в структуру личностных показателей;</w:t>
      </w:r>
    </w:p>
    <w:p w14:paraId="52DDE872" w14:textId="77777777" w:rsidR="008B0B55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 xml:space="preserve">В объединениях </w:t>
      </w:r>
      <w:r w:rsidR="008B0B55">
        <w:rPr>
          <w:sz w:val="28"/>
          <w:szCs w:val="28"/>
        </w:rPr>
        <w:t>художественной направленности</w:t>
      </w:r>
      <w:r w:rsidRPr="00D63FEB">
        <w:rPr>
          <w:sz w:val="28"/>
          <w:szCs w:val="28"/>
        </w:rPr>
        <w:t xml:space="preserve"> неотъемлемой частью проведения занятия являются игровые технологии. Игры подбираются по теме занятия. </w:t>
      </w:r>
    </w:p>
    <w:p w14:paraId="24ECC4C4" w14:textId="5A1AD804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К таким играм относятся:</w:t>
      </w:r>
    </w:p>
    <w:p w14:paraId="2A455272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на командообразование</w:t>
      </w:r>
    </w:p>
    <w:p w14:paraId="40789E94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Детям раздается пазлы, где скрывается две картины. Каждый участник подходит и выбирает один пазл, затем складывают все вместе. В итоге должен получиться две картины, то есть две команда. 1 картина-1 команда (пейзаж), 2 картина-2 команда (натюрморт). В конце должны рассказать, что за картина у них получилась, чья и жанр.</w:t>
      </w:r>
    </w:p>
    <w:p w14:paraId="6E687253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"Автопортрет"</w:t>
      </w:r>
    </w:p>
    <w:p w14:paraId="37F6BCD5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 xml:space="preserve">Детям дается задание нарисовать себя в необычной форме: вместо глаз изобразить то, чем нравится любоваться, вместо рта — любимую пищу, вместо волос </w:t>
      </w:r>
      <w:r w:rsidRPr="00D63FEB">
        <w:rPr>
          <w:color w:val="362D45"/>
          <w:sz w:val="28"/>
          <w:szCs w:val="28"/>
        </w:rPr>
        <w:t xml:space="preserve">— </w:t>
      </w:r>
      <w:r w:rsidRPr="00D63FEB">
        <w:rPr>
          <w:sz w:val="28"/>
          <w:szCs w:val="28"/>
        </w:rPr>
        <w:t>то, о чем любит думать, мечтать, вместо ушей то, что любят слушать или слышать и т.д. После выполнения задания можно устроить выставку картин.</w:t>
      </w:r>
    </w:p>
    <w:p w14:paraId="0FB719C3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Упражнение "Театр-экспромт"</w:t>
      </w:r>
    </w:p>
    <w:p w14:paraId="7E641445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Педагог по жребию распределяет роли, громко и выразительно читает текст, а герои —- воплощают образ.</w:t>
      </w:r>
    </w:p>
    <w:p w14:paraId="606A9160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Еще одним вариантом игр на сплочение детей является "Смешной рисунок", где участникам по очереди дается нарисовать животное с закрытыми глазами.</w:t>
      </w:r>
    </w:p>
    <w:p w14:paraId="735808E2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"Фантазёры"</w:t>
      </w:r>
    </w:p>
    <w:p w14:paraId="1359AD5B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Взрослый предлагает первому игроку задумать какой-нибудь предмет и сделать только один элемент из предложенных материалов. Второй игрок говорит, что это может быть, и добавляет свой элемент. Следующий должен придумать что-то другое и добавить элемент в соответствии со своим замыслом. Так продолжается до тех пор, пока кто-нибудь из играющих уже не сможет изменить поделку по-своему. Выигрывает ребёнок, который внёс последнее изменение.</w:t>
      </w:r>
    </w:p>
    <w:p w14:paraId="725C3B38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"Необыкновенный полет"</w:t>
      </w:r>
    </w:p>
    <w:p w14:paraId="5758D844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Педагог. Представьте себе, что в группе есть ковер-самолет. Он унесет тебя туда, куда ты захочешь. Куда бы ты хотел слетать? Зачем? Дети отвечают.</w:t>
      </w:r>
    </w:p>
    <w:p w14:paraId="066D8B8A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Игра-</w:t>
      </w:r>
      <w:proofErr w:type="spellStart"/>
      <w:r w:rsidRPr="008B0B55">
        <w:rPr>
          <w:b/>
          <w:bCs/>
          <w:sz w:val="28"/>
          <w:szCs w:val="28"/>
        </w:rPr>
        <w:t>мозайка</w:t>
      </w:r>
      <w:proofErr w:type="spellEnd"/>
      <w:r w:rsidRPr="008B0B55">
        <w:rPr>
          <w:b/>
          <w:bCs/>
          <w:sz w:val="28"/>
          <w:szCs w:val="28"/>
        </w:rPr>
        <w:t xml:space="preserve"> "Основные пропорции головы"</w:t>
      </w:r>
    </w:p>
    <w:p w14:paraId="338ED0A6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Собрать мозаику так, чтобы части головы человека были наиболее гармоничны по отношению друг к другу.</w:t>
      </w:r>
    </w:p>
    <w:p w14:paraId="08E74DE5" w14:textId="46163D9B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"Поиск сходства"</w:t>
      </w:r>
    </w:p>
    <w:p w14:paraId="2CA3F8A6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Каждая команда должна написать на листе черты сходства (первая команда) и черты различия (вторая команда) в своей группе. Выигрывает та команда, которая больше напишет сходств или различий за определенное время. Учитывается количество названных сходств и их качество.</w:t>
      </w:r>
    </w:p>
    <w:p w14:paraId="2986C376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"Комплименты"</w:t>
      </w:r>
    </w:p>
    <w:p w14:paraId="32054076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Предложите детям сесть в круг лицом и взяться за руки. Каждый ребенок должен сказать что-то доброе и приятное своему соседу, сидящему рядом. Тот, кому предназначена похвала, говорит: "Спасибо, мне очень приятно". И дальше он говорит комплимент следующему ребенку. Когда малыш затрудняется что-то сказать, взрослый должен ему помочь найти нужные слова.</w:t>
      </w:r>
    </w:p>
    <w:p w14:paraId="0E86CA5C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"Пирамида любви"</w:t>
      </w:r>
    </w:p>
    <w:p w14:paraId="640DD694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Вспомните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ее строить, называя то, что он любит и кладет руку в центр. Затем каждый из детей называет то, что ему нравится или вызывает симпатию и кладет свою руку сверху. Таким образом, получилась целая пирамида.</w:t>
      </w:r>
    </w:p>
    <w:p w14:paraId="48C013CA" w14:textId="29FA25E3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Игры оказывают сильное эмоциональное воздействие на всех детей без</w:t>
      </w:r>
    </w:p>
    <w:p w14:paraId="0BC41AFB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исключения, формируют многие умения и навыки. Это и умение работать в</w:t>
      </w:r>
    </w:p>
    <w:p w14:paraId="7D4BC68D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группе, и умение принимать решения, брать ответственность на себя. Они</w:t>
      </w:r>
    </w:p>
    <w:p w14:paraId="5F0D1857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прекрасно развивают организаторские способности, воспитывают чувство</w:t>
      </w:r>
    </w:p>
    <w:p w14:paraId="146BAB08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сопереживания, стимулируют взаимовыручку в решении трудных проблем.</w:t>
      </w:r>
    </w:p>
    <w:p w14:paraId="018D1B31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Таким образом, использование в учебном процессе игровых методов</w:t>
      </w:r>
    </w:p>
    <w:p w14:paraId="01EDDD96" w14:textId="6130D8CD" w:rsidR="000D6756" w:rsidRPr="00D63FEB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позволяет решать целый комплекс педагогических задач.</w:t>
      </w:r>
      <w:r w:rsidRPr="008B0B55">
        <w:t xml:space="preserve"> </w:t>
      </w:r>
      <w:r w:rsidRPr="008B0B55">
        <w:rPr>
          <w:sz w:val="28"/>
          <w:szCs w:val="28"/>
        </w:rPr>
        <w:t>Применение игровых технологий в процессе обучения в сочетании с другими педагогическими технологиями повышают эффективность образования учащихся.</w:t>
      </w:r>
    </w:p>
    <w:p w14:paraId="5F069185" w14:textId="77777777" w:rsidR="006279D0" w:rsidRDefault="006279D0" w:rsidP="006279D0">
      <w:pPr>
        <w:pStyle w:val="1"/>
        <w:spacing w:after="160" w:line="276" w:lineRule="auto"/>
        <w:jc w:val="both"/>
        <w:rPr>
          <w:sz w:val="28"/>
          <w:szCs w:val="28"/>
        </w:rPr>
      </w:pPr>
    </w:p>
    <w:p w14:paraId="1D5A7399" w14:textId="1FA383DE" w:rsidR="000D6756" w:rsidRPr="00D63FEB" w:rsidRDefault="00000000" w:rsidP="006279D0">
      <w:pPr>
        <w:pStyle w:val="1"/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Список литературы:</w:t>
      </w:r>
    </w:p>
    <w:p w14:paraId="32117F97" w14:textId="77777777" w:rsidR="000D6756" w:rsidRPr="00D63FEB" w:rsidRDefault="00000000" w:rsidP="006279D0">
      <w:pPr>
        <w:pStyle w:val="1"/>
        <w:numPr>
          <w:ilvl w:val="0"/>
          <w:numId w:val="2"/>
        </w:numPr>
        <w:tabs>
          <w:tab w:val="left" w:pos="701"/>
        </w:tabs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Асмолов А. Г Психология личности: культурно-историческое понимание развития человека. - М., 2007.</w:t>
      </w:r>
    </w:p>
    <w:p w14:paraId="64588784" w14:textId="77777777" w:rsidR="000D6756" w:rsidRPr="00D63FEB" w:rsidRDefault="00000000" w:rsidP="006279D0">
      <w:pPr>
        <w:pStyle w:val="1"/>
        <w:numPr>
          <w:ilvl w:val="0"/>
          <w:numId w:val="2"/>
        </w:numPr>
        <w:tabs>
          <w:tab w:val="left" w:pos="701"/>
        </w:tabs>
        <w:spacing w:after="160" w:line="276" w:lineRule="auto"/>
        <w:jc w:val="both"/>
        <w:rPr>
          <w:sz w:val="28"/>
          <w:szCs w:val="28"/>
        </w:rPr>
      </w:pPr>
      <w:proofErr w:type="spellStart"/>
      <w:r w:rsidRPr="00D63FEB">
        <w:rPr>
          <w:sz w:val="28"/>
          <w:szCs w:val="28"/>
        </w:rPr>
        <w:t>Бухаркина</w:t>
      </w:r>
      <w:proofErr w:type="spellEnd"/>
      <w:r w:rsidRPr="00D63FEB">
        <w:rPr>
          <w:sz w:val="28"/>
          <w:szCs w:val="28"/>
        </w:rPr>
        <w:t xml:space="preserve"> М. Ю., Полат Е. С. Современные педагогические и информационные технологии в системе образования: Учебное пособие / под ред. Е. С. Полат. - </w:t>
      </w:r>
      <w:proofErr w:type="gramStart"/>
      <w:r w:rsidRPr="00D63FEB">
        <w:rPr>
          <w:sz w:val="28"/>
          <w:szCs w:val="28"/>
        </w:rPr>
        <w:t>М. :</w:t>
      </w:r>
      <w:proofErr w:type="gramEnd"/>
      <w:r w:rsidRPr="00D63FEB">
        <w:rPr>
          <w:sz w:val="28"/>
          <w:szCs w:val="28"/>
        </w:rPr>
        <w:t xml:space="preserve"> Изд. Центр "Академия", 2010. - 368 с.</w:t>
      </w:r>
    </w:p>
    <w:p w14:paraId="3353AD9E" w14:textId="77777777" w:rsidR="000D6756" w:rsidRPr="00D63FEB" w:rsidRDefault="00000000" w:rsidP="006279D0">
      <w:pPr>
        <w:pStyle w:val="1"/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Журнал "Начальная школа полюс до и после" № 2, 2005 год.</w:t>
      </w:r>
    </w:p>
    <w:p w14:paraId="0894A410" w14:textId="77777777" w:rsidR="000D6756" w:rsidRDefault="00000000" w:rsidP="006279D0">
      <w:pPr>
        <w:pStyle w:val="1"/>
        <w:numPr>
          <w:ilvl w:val="0"/>
          <w:numId w:val="2"/>
        </w:numPr>
        <w:tabs>
          <w:tab w:val="left" w:pos="701"/>
        </w:tabs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Карпова Е.В. Дидактические игры в начальный период обучения. Популярное пособие "Академия развития", Ярославль, 1997г.</w:t>
      </w:r>
    </w:p>
    <w:p w14:paraId="753860C7" w14:textId="22134C7B" w:rsidR="006279D0" w:rsidRPr="006279D0" w:rsidRDefault="006279D0" w:rsidP="006279D0">
      <w:pPr>
        <w:pStyle w:val="1"/>
        <w:numPr>
          <w:ilvl w:val="0"/>
          <w:numId w:val="2"/>
        </w:numPr>
        <w:tabs>
          <w:tab w:val="left" w:pos="701"/>
        </w:tabs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Ермолаева, М. Г. Игра в образовательном процессе: Методическое пособие / М. Г. Ермолаева. — 2-е изд., доп. — СПб.: СПб АППО, 2005</w:t>
      </w:r>
    </w:p>
    <w:p w14:paraId="44B6C6F4" w14:textId="539F6CC5" w:rsidR="006279D0" w:rsidRDefault="006279D0" w:rsidP="006279D0">
      <w:pPr>
        <w:pStyle w:val="1"/>
        <w:numPr>
          <w:ilvl w:val="0"/>
          <w:numId w:val="2"/>
        </w:numPr>
        <w:tabs>
          <w:tab w:val="left" w:pos="701"/>
        </w:tabs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Павлова М. И. Игровые технологии в дополнительном образовании</w:t>
      </w:r>
    </w:p>
    <w:p w14:paraId="32090DB7" w14:textId="53795599" w:rsidR="006279D0" w:rsidRPr="006279D0" w:rsidRDefault="006279D0" w:rsidP="006279D0">
      <w:pPr>
        <w:pStyle w:val="1"/>
        <w:tabs>
          <w:tab w:val="left" w:pos="701"/>
        </w:tabs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детей // Молодой ученый. — 2014 — №5. — С. 543-546.</w:t>
      </w:r>
    </w:p>
    <w:sectPr w:rsidR="006279D0" w:rsidRPr="00627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08" w:right="980" w:bottom="1130" w:left="153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CDAA" w14:textId="77777777" w:rsidR="00AE471A" w:rsidRDefault="00AE471A">
      <w:r>
        <w:separator/>
      </w:r>
    </w:p>
  </w:endnote>
  <w:endnote w:type="continuationSeparator" w:id="0">
    <w:p w14:paraId="2BCD112B" w14:textId="77777777" w:rsidR="00AE471A" w:rsidRDefault="00AE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2B77" w14:textId="77777777" w:rsidR="00B32596" w:rsidRDefault="00B325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461746"/>
      <w:docPartObj>
        <w:docPartGallery w:val="Page Numbers (Bottom of Page)"/>
        <w:docPartUnique/>
      </w:docPartObj>
    </w:sdtPr>
    <w:sdtContent>
      <w:p w14:paraId="115FC7CE" w14:textId="2CC81D17" w:rsidR="00972B8A" w:rsidRDefault="00972B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13031" w14:textId="77777777" w:rsidR="00B32596" w:rsidRDefault="00B325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9B19" w14:textId="77777777" w:rsidR="00B32596" w:rsidRDefault="00B32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03B2" w14:textId="77777777" w:rsidR="00AE471A" w:rsidRDefault="00AE471A"/>
  </w:footnote>
  <w:footnote w:type="continuationSeparator" w:id="0">
    <w:p w14:paraId="4B859817" w14:textId="77777777" w:rsidR="00AE471A" w:rsidRDefault="00AE47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DF71" w14:textId="77777777" w:rsidR="00B32596" w:rsidRDefault="00B325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F0" w14:textId="77777777" w:rsidR="000D6756" w:rsidRDefault="000D6756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F9D3" w14:textId="77777777" w:rsidR="000D675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60DDB20" wp14:editId="6C9C447F">
              <wp:simplePos x="0" y="0"/>
              <wp:positionH relativeFrom="page">
                <wp:posOffset>6086475</wp:posOffset>
              </wp:positionH>
              <wp:positionV relativeFrom="page">
                <wp:posOffset>185420</wp:posOffset>
              </wp:positionV>
              <wp:extent cx="676910" cy="1130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CBD9D" w14:textId="45B1B426" w:rsidR="000D6756" w:rsidRDefault="000D6756">
                          <w:pPr>
                            <w:pStyle w:val="2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DDB20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79.25pt;margin-top:14.6pt;width:53.3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" filled="f" stroked="f">
              <v:textbox style="mso-fit-shape-to-text:t" inset="0,0,0,0">
                <w:txbxContent>
                  <w:p w14:paraId="41FCBD9D" w14:textId="45B1B426" w:rsidR="000D6756" w:rsidRDefault="000D6756">
                    <w:pPr>
                      <w:pStyle w:val="2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512"/>
    <w:multiLevelType w:val="hybridMultilevel"/>
    <w:tmpl w:val="6B5C2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0012F"/>
    <w:multiLevelType w:val="multilevel"/>
    <w:tmpl w:val="08920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F4F2B"/>
    <w:multiLevelType w:val="multilevel"/>
    <w:tmpl w:val="B17A3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060C11"/>
    <w:multiLevelType w:val="hybridMultilevel"/>
    <w:tmpl w:val="AC00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B2B51"/>
    <w:multiLevelType w:val="hybridMultilevel"/>
    <w:tmpl w:val="B3DC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13883">
    <w:abstractNumId w:val="2"/>
  </w:num>
  <w:num w:numId="2" w16cid:durableId="479810188">
    <w:abstractNumId w:val="1"/>
  </w:num>
  <w:num w:numId="3" w16cid:durableId="283849751">
    <w:abstractNumId w:val="0"/>
  </w:num>
  <w:num w:numId="4" w16cid:durableId="1366295467">
    <w:abstractNumId w:val="4"/>
  </w:num>
  <w:num w:numId="5" w16cid:durableId="72911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56"/>
    <w:rsid w:val="000D6756"/>
    <w:rsid w:val="001512DD"/>
    <w:rsid w:val="00197487"/>
    <w:rsid w:val="00480C85"/>
    <w:rsid w:val="005073C8"/>
    <w:rsid w:val="00585F3B"/>
    <w:rsid w:val="006279D0"/>
    <w:rsid w:val="008B0B55"/>
    <w:rsid w:val="00972B8A"/>
    <w:rsid w:val="00A37F91"/>
    <w:rsid w:val="00AE471A"/>
    <w:rsid w:val="00B32596"/>
    <w:rsid w:val="00D4478E"/>
    <w:rsid w:val="00D535BE"/>
    <w:rsid w:val="00D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F5FFF"/>
  <w15:docId w15:val="{CB36069E-638A-4C0E-8502-AD75DD24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1520" w:line="406" w:lineRule="auto"/>
      <w:ind w:firstLine="7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140"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325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2596"/>
    <w:rPr>
      <w:color w:val="000000"/>
    </w:rPr>
  </w:style>
  <w:style w:type="paragraph" w:styleId="a6">
    <w:name w:val="footer"/>
    <w:basedOn w:val="a"/>
    <w:link w:val="a7"/>
    <w:uiPriority w:val="99"/>
    <w:unhideWhenUsed/>
    <w:rsid w:val="00B325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25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7</cp:revision>
  <dcterms:created xsi:type="dcterms:W3CDTF">2024-10-11T01:22:00Z</dcterms:created>
  <dcterms:modified xsi:type="dcterms:W3CDTF">2026-05-19T05:40:00Z</dcterms:modified>
</cp:coreProperties>
</file>