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8620" w14:textId="12DB45CF" w:rsidR="005672BE" w:rsidRDefault="00D53537" w:rsidP="00D53537">
      <w:pPr>
        <w:pStyle w:val="1"/>
        <w:spacing w:after="480" w:line="257" w:lineRule="auto"/>
        <w:ind w:firstLine="0"/>
        <w:jc w:val="center"/>
      </w:pPr>
      <w:r>
        <w:t xml:space="preserve">   </w:t>
      </w:r>
      <w:r w:rsidR="00000000">
        <w:t>Муниципальное автономное учреждение</w:t>
      </w:r>
      <w:r w:rsidR="00000000">
        <w:br/>
        <w:t>Дополнительного образования г. Хабаровска</w:t>
      </w:r>
      <w:r w:rsidR="00000000">
        <w:br/>
        <w:t>«Детско-юношеский центр «Поиск»</w:t>
      </w:r>
    </w:p>
    <w:p w14:paraId="5DAD321F" w14:textId="77777777" w:rsidR="005672BE" w:rsidRDefault="00000000">
      <w:pPr>
        <w:pStyle w:val="1"/>
        <w:spacing w:after="100" w:line="276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Отчёт</w:t>
      </w:r>
    </w:p>
    <w:p w14:paraId="5868A773" w14:textId="77777777" w:rsidR="005672BE" w:rsidRDefault="00000000">
      <w:pPr>
        <w:pStyle w:val="1"/>
        <w:spacing w:after="360" w:line="262" w:lineRule="auto"/>
        <w:ind w:left="320" w:firstLine="920"/>
      </w:pPr>
      <w:r>
        <w:t>наставника-методиста Трушиной Натальи Евгеньевны о работе с молодым педагогом Штык Александрой Викторовной за 2024-2025уч.год</w:t>
      </w:r>
    </w:p>
    <w:p w14:paraId="41ECDEF6" w14:textId="77777777" w:rsidR="005672BE" w:rsidRDefault="00000000">
      <w:pPr>
        <w:pStyle w:val="1"/>
        <w:ind w:firstLine="640"/>
        <w:jc w:val="both"/>
      </w:pPr>
      <w:r>
        <w:t>В соответствии с приказом № 31 от 24.09.2024г. по МАУДО ДЮЦ «Поиск» в 2024-2025 учебном году установлено наставничество над молодым специалистом, педагогом дополнительного образования Штык Александрой Викторовной. Александра Викторовна имеет среднеспециальное (педагогическое образование) и получает высшее образование, с 2023 года является студенткой ТОГУ, факультет Архитектуры и дизайна.</w:t>
      </w:r>
    </w:p>
    <w:p w14:paraId="37326AB2" w14:textId="77777777" w:rsidR="005672BE" w:rsidRDefault="00000000">
      <w:pPr>
        <w:pStyle w:val="1"/>
        <w:ind w:firstLine="640"/>
        <w:jc w:val="both"/>
      </w:pPr>
      <w:r>
        <w:t>Александра Викторовна реализует дополнительную общеобразовательную общеразвивающую программу технической направленности «Диджитал Инк», Программа прошла муниципальную экспертизу и внесена в реестр значимых программ. Обновление программ происходит ежегодно в ее актуальности, содержании, методическом обеспечении и в соответствии с нормативными требованиями.</w:t>
      </w:r>
    </w:p>
    <w:p w14:paraId="2433F4A6" w14:textId="77777777" w:rsidR="005672BE" w:rsidRDefault="00000000">
      <w:pPr>
        <w:pStyle w:val="1"/>
        <w:ind w:firstLine="640"/>
        <w:jc w:val="both"/>
      </w:pPr>
      <w:r>
        <w:t>Работа с молодым специалистом строилась согласно «Плану работы педагога- наставника с молодым специалистом» и велась по следующим направлениям деятельности: ведение документации; организация учебно- воспитательного процесса; методическое сопровождение молодого педагога; работа по самообразованию.</w:t>
      </w:r>
    </w:p>
    <w:p w14:paraId="783D50CE" w14:textId="77777777" w:rsidR="005672BE" w:rsidRDefault="00000000">
      <w:pPr>
        <w:pStyle w:val="1"/>
        <w:ind w:firstLine="640"/>
        <w:jc w:val="both"/>
      </w:pPr>
      <w:r>
        <w:t xml:space="preserve">В ноябре 2023 году Александре Викторовне была оказана организационная поддержка и </w:t>
      </w:r>
      <w:proofErr w:type="gramStart"/>
      <w:r>
        <w:t xml:space="preserve">методическая </w:t>
      </w:r>
      <w:r>
        <w:rPr>
          <w:vertAlign w:val="subscript"/>
        </w:rPr>
        <w:t>;</w:t>
      </w:r>
      <w:proofErr w:type="gramEnd"/>
      <w:r>
        <w:t xml:space="preserve"> помощь в выборе темы по самообразованию: «Развитие творческих способностей детей посредством художественного труда с использованием информационно коммуникативных технологий на занятиях компьютерной графики», работа продолжалась и в 2024-2025 учебном году. Совместно с педагогом была изучена методическая литература:</w:t>
      </w:r>
    </w:p>
    <w:p w14:paraId="6351DA22" w14:textId="77777777" w:rsidR="005672BE" w:rsidRDefault="00000000">
      <w:pPr>
        <w:pStyle w:val="1"/>
        <w:ind w:firstLine="0"/>
      </w:pPr>
      <w:r>
        <w:t>Е.В. Новикова «Влияние интерактивных технологий на образование» Словарь-справочник в дополнительном образовании детей - составитель Л.Н. Буйлова, И.А. Дрогов и др.2002г.;</w:t>
      </w:r>
    </w:p>
    <w:p w14:paraId="562A2863" w14:textId="77777777" w:rsidR="005672BE" w:rsidRDefault="00000000">
      <w:pPr>
        <w:pStyle w:val="1"/>
        <w:ind w:firstLine="0"/>
        <w:jc w:val="both"/>
      </w:pPr>
      <w:r>
        <w:t>Трофимова Н.М., Еремина Е.И. Самообразование и творческое развитие личности будущего специалиста. Педагогика 2003г.</w:t>
      </w:r>
    </w:p>
    <w:p w14:paraId="2A5C363B" w14:textId="77777777" w:rsidR="005672BE" w:rsidRDefault="00000000">
      <w:pPr>
        <w:pStyle w:val="1"/>
        <w:spacing w:after="220"/>
        <w:jc w:val="both"/>
      </w:pPr>
      <w:r>
        <w:t>В течение всего периода молодому специалисту Штык А.В. оказывалась помощь в вопросах совершенствования теоретических и практических знаний, повышения профессионального мастерства.</w:t>
      </w:r>
    </w:p>
    <w:p w14:paraId="2E994E3A" w14:textId="77777777" w:rsidR="005672BE" w:rsidRDefault="00000000">
      <w:pPr>
        <w:pStyle w:val="1"/>
        <w:ind w:firstLine="520"/>
      </w:pPr>
      <w:r>
        <w:t>Совместно с педагогом проведена корректировка ДООП и ее реализация в течение 2024-2025 учебного года.</w:t>
      </w:r>
    </w:p>
    <w:p w14:paraId="4A5AC3E9" w14:textId="77777777" w:rsidR="005672BE" w:rsidRDefault="00000000">
      <w:pPr>
        <w:pStyle w:val="1"/>
        <w:ind w:firstLine="460"/>
      </w:pPr>
      <w:r>
        <w:lastRenderedPageBreak/>
        <w:t>Я, как наставник, в течении учебного года посещала занятия Штык А.В.:</w:t>
      </w:r>
    </w:p>
    <w:p w14:paraId="171AAE5E" w14:textId="77777777" w:rsidR="005672BE" w:rsidRDefault="00000000">
      <w:pPr>
        <w:pStyle w:val="1"/>
        <w:spacing w:line="276" w:lineRule="auto"/>
        <w:ind w:firstLine="0"/>
        <w:jc w:val="both"/>
      </w:pPr>
      <w:r>
        <w:rPr>
          <w:b/>
          <w:bCs/>
          <w:sz w:val="28"/>
          <w:szCs w:val="28"/>
        </w:rPr>
        <w:t xml:space="preserve">Ноябрь 2024: </w:t>
      </w:r>
      <w:r>
        <w:t>тема «Виды графики. Векторная и растровая графика»</w:t>
      </w:r>
    </w:p>
    <w:p w14:paraId="75A01520" w14:textId="77777777" w:rsidR="005672BE" w:rsidRDefault="00000000">
      <w:pPr>
        <w:pStyle w:val="1"/>
        <w:spacing w:line="276" w:lineRule="auto"/>
        <w:ind w:firstLine="0"/>
        <w:jc w:val="both"/>
      </w:pPr>
      <w:r>
        <w:rPr>
          <w:b/>
          <w:bCs/>
          <w:sz w:val="28"/>
          <w:szCs w:val="28"/>
        </w:rPr>
        <w:t xml:space="preserve">Февраль 2025: </w:t>
      </w:r>
      <w:r>
        <w:t>тема «Подводный мир»</w:t>
      </w:r>
    </w:p>
    <w:p w14:paraId="195769AF" w14:textId="77777777" w:rsidR="005672BE" w:rsidRDefault="00000000">
      <w:pPr>
        <w:pStyle w:val="1"/>
        <w:spacing w:line="276" w:lineRule="auto"/>
        <w:ind w:firstLine="0"/>
        <w:jc w:val="both"/>
      </w:pPr>
      <w:r>
        <w:rPr>
          <w:b/>
          <w:bCs/>
          <w:sz w:val="28"/>
          <w:szCs w:val="28"/>
        </w:rPr>
        <w:t xml:space="preserve">Февраль 2025: </w:t>
      </w:r>
      <w:r>
        <w:t xml:space="preserve">тема «Подводный мир в программе </w:t>
      </w:r>
      <w:r>
        <w:rPr>
          <w:lang w:val="en-US" w:eastAsia="en-US" w:bidi="en-US"/>
        </w:rPr>
        <w:t>Paint</w:t>
      </w:r>
      <w:r w:rsidRPr="00D53537">
        <w:rPr>
          <w:lang w:eastAsia="en-US" w:bidi="en-US"/>
        </w:rPr>
        <w:t xml:space="preserve"> </w:t>
      </w:r>
      <w:r>
        <w:rPr>
          <w:lang w:val="en-US" w:eastAsia="en-US" w:bidi="en-US"/>
        </w:rPr>
        <w:t>tool</w:t>
      </w:r>
      <w:r w:rsidRPr="00D53537">
        <w:rPr>
          <w:lang w:eastAsia="en-US" w:bidi="en-US"/>
        </w:rPr>
        <w:t xml:space="preserve"> </w:t>
      </w:r>
      <w:r>
        <w:rPr>
          <w:lang w:val="en-US" w:eastAsia="en-US" w:bidi="en-US"/>
        </w:rPr>
        <w:t>Sal</w:t>
      </w:r>
      <w:r w:rsidRPr="00D53537">
        <w:rPr>
          <w:lang w:eastAsia="en-US" w:bidi="en-US"/>
        </w:rPr>
        <w:t>»</w:t>
      </w:r>
    </w:p>
    <w:p w14:paraId="497E1832" w14:textId="77777777" w:rsidR="005672BE" w:rsidRDefault="00000000">
      <w:pPr>
        <w:pStyle w:val="1"/>
        <w:spacing w:line="276" w:lineRule="auto"/>
        <w:ind w:firstLine="0"/>
        <w:jc w:val="both"/>
      </w:pPr>
      <w:r>
        <w:rPr>
          <w:b/>
          <w:bCs/>
          <w:sz w:val="28"/>
          <w:szCs w:val="28"/>
        </w:rPr>
        <w:t xml:space="preserve">Март 2025: </w:t>
      </w:r>
      <w:r>
        <w:t xml:space="preserve">тема «Рисуем животных в программе </w:t>
      </w:r>
      <w:r>
        <w:rPr>
          <w:lang w:val="en-US" w:eastAsia="en-US" w:bidi="en-US"/>
        </w:rPr>
        <w:t>Krita</w:t>
      </w:r>
      <w:r w:rsidRPr="00D53537">
        <w:rPr>
          <w:lang w:eastAsia="en-US" w:bidi="en-US"/>
        </w:rPr>
        <w:t>»</w:t>
      </w:r>
    </w:p>
    <w:p w14:paraId="057303CB" w14:textId="77777777" w:rsidR="005672BE" w:rsidRDefault="00000000">
      <w:pPr>
        <w:pStyle w:val="1"/>
        <w:spacing w:line="276" w:lineRule="auto"/>
        <w:ind w:firstLine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Декабрь 2024: Открытое занятие по теме «ЗИМНЯЯ ОТКРЫТКА» В ПРОГРАММЕ </w:t>
      </w:r>
      <w:r>
        <w:rPr>
          <w:b/>
          <w:bCs/>
          <w:sz w:val="28"/>
          <w:szCs w:val="28"/>
          <w:lang w:val="en-US" w:eastAsia="en-US" w:bidi="en-US"/>
        </w:rPr>
        <w:t>PAINT</w:t>
      </w:r>
      <w:r w:rsidRPr="00D53537">
        <w:rPr>
          <w:b/>
          <w:bCs/>
          <w:sz w:val="28"/>
          <w:szCs w:val="28"/>
          <w:lang w:eastAsia="en-US" w:bidi="en-US"/>
        </w:rPr>
        <w:t xml:space="preserve"> </w:t>
      </w:r>
      <w:r>
        <w:rPr>
          <w:b/>
          <w:bCs/>
          <w:sz w:val="28"/>
          <w:szCs w:val="28"/>
          <w:lang w:val="en-US" w:eastAsia="en-US" w:bidi="en-US"/>
        </w:rPr>
        <w:t>TOOL</w:t>
      </w:r>
      <w:r w:rsidRPr="00D53537">
        <w:rPr>
          <w:b/>
          <w:bCs/>
          <w:sz w:val="28"/>
          <w:szCs w:val="28"/>
          <w:lang w:eastAsia="en-US" w:bidi="en-US"/>
        </w:rPr>
        <w:t xml:space="preserve"> </w:t>
      </w:r>
      <w:r>
        <w:rPr>
          <w:b/>
          <w:bCs/>
          <w:sz w:val="28"/>
          <w:szCs w:val="28"/>
          <w:lang w:val="en-US" w:eastAsia="en-US" w:bidi="en-US"/>
        </w:rPr>
        <w:t>SAI</w:t>
      </w:r>
      <w:r w:rsidRPr="00D53537">
        <w:rPr>
          <w:b/>
          <w:bCs/>
          <w:sz w:val="28"/>
          <w:szCs w:val="28"/>
          <w:lang w:eastAsia="en-US" w:bidi="en-US"/>
        </w:rPr>
        <w:t>».</w:t>
      </w:r>
    </w:p>
    <w:p w14:paraId="28653D1E" w14:textId="77777777" w:rsidR="005672BE" w:rsidRDefault="00000000">
      <w:pPr>
        <w:pStyle w:val="1"/>
        <w:ind w:firstLine="0"/>
        <w:jc w:val="both"/>
      </w:pPr>
      <w:r>
        <w:t xml:space="preserve">Педагогу были даны рекомендации по избеганию речевых ошибок в процессе взаимодействия с обучающимися по оснащению образовательного процесса (подбор дидактического материала из архива музея его расположению при проведении занятия, по использованию методической литературы: «Учебное пособие по цифровой живописи — </w:t>
      </w:r>
      <w:r>
        <w:rPr>
          <w:lang w:val="en-US" w:eastAsia="en-US" w:bidi="en-US"/>
        </w:rPr>
        <w:t>Paint</w:t>
      </w:r>
      <w:r w:rsidRPr="00D53537">
        <w:rPr>
          <w:lang w:eastAsia="en-US" w:bidi="en-US"/>
        </w:rPr>
        <w:t xml:space="preserve"> </w:t>
      </w:r>
      <w:r>
        <w:rPr>
          <w:lang w:val="en-US" w:eastAsia="en-US" w:bidi="en-US"/>
        </w:rPr>
        <w:t>Tool</w:t>
      </w:r>
      <w:r w:rsidRPr="00D53537">
        <w:rPr>
          <w:lang w:eastAsia="en-US" w:bidi="en-US"/>
        </w:rPr>
        <w:t xml:space="preserve"> </w:t>
      </w:r>
      <w:r>
        <w:rPr>
          <w:lang w:val="en-US" w:eastAsia="en-US" w:bidi="en-US"/>
        </w:rPr>
        <w:t>SAI</w:t>
      </w:r>
      <w:r w:rsidRPr="00D53537">
        <w:rPr>
          <w:lang w:eastAsia="en-US" w:bidi="en-US"/>
        </w:rPr>
        <w:t xml:space="preserve">», </w:t>
      </w:r>
      <w:r>
        <w:t xml:space="preserve">«Основы </w:t>
      </w:r>
      <w:r>
        <w:rPr>
          <w:lang w:val="en-US" w:eastAsia="en-US" w:bidi="en-US"/>
        </w:rPr>
        <w:t>Paint</w:t>
      </w:r>
      <w:r w:rsidRPr="00D53537">
        <w:rPr>
          <w:lang w:eastAsia="en-US" w:bidi="en-US"/>
        </w:rPr>
        <w:t xml:space="preserve"> </w:t>
      </w:r>
      <w:r>
        <w:rPr>
          <w:lang w:val="en-US" w:eastAsia="en-US" w:bidi="en-US"/>
        </w:rPr>
        <w:t>Tool</w:t>
      </w:r>
      <w:r w:rsidRPr="00D53537">
        <w:rPr>
          <w:lang w:eastAsia="en-US" w:bidi="en-US"/>
        </w:rPr>
        <w:t xml:space="preserve"> </w:t>
      </w:r>
      <w:r>
        <w:rPr>
          <w:lang w:val="en-US" w:eastAsia="en-US" w:bidi="en-US"/>
        </w:rPr>
        <w:t>SAI</w:t>
      </w:r>
      <w:r w:rsidRPr="00D53537">
        <w:rPr>
          <w:lang w:eastAsia="en-US" w:bidi="en-US"/>
        </w:rPr>
        <w:t xml:space="preserve">», </w:t>
      </w:r>
      <w:r>
        <w:t xml:space="preserve">«Учебное пособие </w:t>
      </w:r>
      <w:r>
        <w:rPr>
          <w:lang w:val="en-US" w:eastAsia="en-US" w:bidi="en-US"/>
        </w:rPr>
        <w:t>no</w:t>
      </w:r>
      <w:r w:rsidRPr="00D53537">
        <w:rPr>
          <w:lang w:eastAsia="en-US" w:bidi="en-US"/>
        </w:rPr>
        <w:t xml:space="preserve"> </w:t>
      </w:r>
      <w:r>
        <w:rPr>
          <w:lang w:val="en-US" w:eastAsia="en-US" w:bidi="en-US"/>
        </w:rPr>
        <w:t>Paint</w:t>
      </w:r>
      <w:r w:rsidRPr="00D53537">
        <w:rPr>
          <w:lang w:eastAsia="en-US" w:bidi="en-US"/>
        </w:rPr>
        <w:t xml:space="preserve"> </w:t>
      </w:r>
      <w:r>
        <w:rPr>
          <w:lang w:val="en-US" w:eastAsia="en-US" w:bidi="en-US"/>
        </w:rPr>
        <w:t>Tool</w:t>
      </w:r>
      <w:r w:rsidRPr="00D53537">
        <w:rPr>
          <w:lang w:eastAsia="en-US" w:bidi="en-US"/>
        </w:rPr>
        <w:t xml:space="preserve"> </w:t>
      </w:r>
      <w:r>
        <w:rPr>
          <w:lang w:val="en-US" w:eastAsia="en-US" w:bidi="en-US"/>
        </w:rPr>
        <w:t>SAI</w:t>
      </w:r>
      <w:r w:rsidRPr="00D53537">
        <w:rPr>
          <w:lang w:eastAsia="en-US" w:bidi="en-US"/>
        </w:rPr>
        <w:t xml:space="preserve">: </w:t>
      </w:r>
      <w:r>
        <w:t>Рисование и рисование»).</w:t>
      </w:r>
    </w:p>
    <w:p w14:paraId="4EE66E7B" w14:textId="77777777" w:rsidR="005672BE" w:rsidRDefault="00000000">
      <w:pPr>
        <w:pStyle w:val="1"/>
        <w:ind w:firstLine="480"/>
        <w:jc w:val="both"/>
      </w:pPr>
      <w:r>
        <w:t>После занятия мы провели анализ занятия, были даны рекомендации по составлению плана и конспекта занятия, умению достичь цели, поставленной на занятии.</w:t>
      </w:r>
    </w:p>
    <w:p w14:paraId="79294291" w14:textId="77777777" w:rsidR="005672BE" w:rsidRDefault="00000000">
      <w:pPr>
        <w:pStyle w:val="1"/>
        <w:ind w:firstLine="620"/>
        <w:jc w:val="both"/>
      </w:pPr>
      <w:r>
        <w:t>В своей работе с наставляемым использовала методы работы: индивидуальные консультации, беседы, совместно с педагогом-психологом было проведено анкетирование «Карта комплексной диагностики профессиональных затруднений педагога», практическая помощь.</w:t>
      </w:r>
    </w:p>
    <w:p w14:paraId="3EEBA55E" w14:textId="77777777" w:rsidR="005672BE" w:rsidRDefault="00000000">
      <w:pPr>
        <w:pStyle w:val="1"/>
        <w:ind w:firstLine="620"/>
        <w:jc w:val="both"/>
      </w:pPr>
      <w:r>
        <w:t>Александра Викторовна в течении учебного года принимала участие в работе конкурсных комиссий и жюри на уровне образовательной организации. - Конкурс творческих работ «Хозяин дальневосточной тайги» - Конкурс творческих работ «Водная история»</w:t>
      </w:r>
    </w:p>
    <w:p w14:paraId="7133E82E" w14:textId="77777777" w:rsidR="005672BE" w:rsidRDefault="00000000">
      <w:pPr>
        <w:pStyle w:val="1"/>
        <w:numPr>
          <w:ilvl w:val="0"/>
          <w:numId w:val="1"/>
        </w:numPr>
        <w:tabs>
          <w:tab w:val="left" w:pos="262"/>
        </w:tabs>
        <w:ind w:firstLine="0"/>
      </w:pPr>
      <w:r>
        <w:t>Муниципальный этап Всероссийского конкурса экологических рисунков Молодой педагог принимала участие во всех методических объединениях и педагогических советов МАУ ДО ДЮЦ «Поиск»:</w:t>
      </w:r>
    </w:p>
    <w:p w14:paraId="6F5F0F2A" w14:textId="77777777" w:rsidR="005672BE" w:rsidRDefault="00000000">
      <w:pPr>
        <w:pStyle w:val="1"/>
        <w:numPr>
          <w:ilvl w:val="0"/>
          <w:numId w:val="1"/>
        </w:numPr>
        <w:tabs>
          <w:tab w:val="left" w:pos="257"/>
        </w:tabs>
        <w:ind w:firstLine="0"/>
        <w:jc w:val="both"/>
      </w:pPr>
      <w:r>
        <w:t>Отчёт по самообразованию «Развитие творческих способностей детей посредствам художественного труда с использованием ИКТ на занятиях «Компьютерной графики» (спикер МО 28.08.2024 МАУ ДО ДЮЦ «Поиск»).</w:t>
      </w:r>
    </w:p>
    <w:p w14:paraId="2CD5B22C" w14:textId="77777777" w:rsidR="005672BE" w:rsidRDefault="00000000">
      <w:pPr>
        <w:pStyle w:val="1"/>
        <w:ind w:firstLine="720"/>
      </w:pPr>
      <w:r>
        <w:t>Педагог является активным участником городских методических объединений методистов и педагогов дополнительного образования.</w:t>
      </w:r>
    </w:p>
    <w:p w14:paraId="1D211BD3" w14:textId="77777777" w:rsidR="005672BE" w:rsidRDefault="00000000">
      <w:pPr>
        <w:pStyle w:val="1"/>
        <w:ind w:firstLine="0"/>
      </w:pPr>
      <w:r>
        <w:t>Александра Викторовна планирует и проводит мастер-классы в образовательном учреждении (ОУ) и на городских площадках:</w:t>
      </w:r>
    </w:p>
    <w:p w14:paraId="1A353F54" w14:textId="77777777" w:rsidR="005672BE" w:rsidRDefault="00000000">
      <w:pPr>
        <w:pStyle w:val="1"/>
        <w:numPr>
          <w:ilvl w:val="0"/>
          <w:numId w:val="2"/>
        </w:numPr>
        <w:tabs>
          <w:tab w:val="left" w:pos="248"/>
        </w:tabs>
        <w:ind w:firstLine="0"/>
      </w:pPr>
      <w:r>
        <w:t>Семейный мастер - класс «Дед Мороз» (совместно с Рязановой М.С.)</w:t>
      </w:r>
    </w:p>
    <w:p w14:paraId="07CB2C8C" w14:textId="77777777" w:rsidR="005672BE" w:rsidRDefault="00000000">
      <w:pPr>
        <w:pStyle w:val="1"/>
        <w:numPr>
          <w:ilvl w:val="0"/>
          <w:numId w:val="2"/>
        </w:numPr>
        <w:tabs>
          <w:tab w:val="left" w:pos="253"/>
        </w:tabs>
        <w:ind w:firstLine="0"/>
      </w:pPr>
      <w:r>
        <w:t>Мастер-класс «Акварельная закладка» (Городское мероприятие «По тропинкам родного края»)</w:t>
      </w:r>
    </w:p>
    <w:p w14:paraId="18789EB9" w14:textId="77777777" w:rsidR="005672BE" w:rsidRDefault="00000000">
      <w:pPr>
        <w:pStyle w:val="1"/>
        <w:spacing w:line="298" w:lineRule="auto"/>
        <w:ind w:firstLine="560"/>
        <w:jc w:val="both"/>
      </w:pPr>
      <w:r>
        <w:t>- Мастер-класс «Звезда победы» (Отчетное мероприятие «Зажги свою звезду» Центр «Поиск»)</w:t>
      </w:r>
    </w:p>
    <w:p w14:paraId="666DEAF5" w14:textId="77777777" w:rsidR="005672BE" w:rsidRDefault="00000000">
      <w:pPr>
        <w:pStyle w:val="1"/>
        <w:spacing w:line="298" w:lineRule="auto"/>
        <w:ind w:firstLine="560"/>
        <w:jc w:val="both"/>
      </w:pPr>
      <w:r>
        <w:t>Совместно с педагогом было написано эссе, для участия в Краевом конкурсе успешного опыта наставничества в образовательных организациях Хабаровского края «ФОРМУЛА НАСТАВНИЧЕСТВА», имеет сертификат участника.</w:t>
      </w:r>
    </w:p>
    <w:p w14:paraId="21DBAB59" w14:textId="77777777" w:rsidR="005672BE" w:rsidRDefault="00000000">
      <w:pPr>
        <w:pStyle w:val="1"/>
        <w:spacing w:line="298" w:lineRule="auto"/>
        <w:ind w:firstLine="560"/>
        <w:jc w:val="both"/>
      </w:pPr>
      <w:r>
        <w:t>Александра Викторовна принимает участие в онлайн-конкурсах педагогического мастерства.</w:t>
      </w:r>
    </w:p>
    <w:p w14:paraId="03492FDB" w14:textId="77777777" w:rsidR="005672BE" w:rsidRDefault="00000000">
      <w:pPr>
        <w:pStyle w:val="1"/>
        <w:spacing w:line="298" w:lineRule="auto"/>
        <w:ind w:firstLine="720"/>
        <w:jc w:val="both"/>
      </w:pPr>
      <w:r>
        <w:t>С целью повышения квалификации Штык А.В. прошла курсовую подготовку при ХК ИРО:</w:t>
      </w:r>
    </w:p>
    <w:p w14:paraId="29BD92B7" w14:textId="77777777" w:rsidR="005672BE" w:rsidRDefault="00000000">
      <w:pPr>
        <w:pStyle w:val="1"/>
        <w:spacing w:line="298" w:lineRule="auto"/>
        <w:ind w:firstLine="720"/>
        <w:jc w:val="both"/>
      </w:pPr>
      <w:r>
        <w:t>11.11.2024-30.11.2024 «Основы графического дизайна». (72 часа)</w:t>
      </w:r>
    </w:p>
    <w:p w14:paraId="68B24C20" w14:textId="77777777" w:rsidR="005672BE" w:rsidRDefault="00000000">
      <w:pPr>
        <w:pStyle w:val="1"/>
        <w:spacing w:line="298" w:lineRule="auto"/>
        <w:ind w:firstLine="720"/>
        <w:jc w:val="both"/>
      </w:pPr>
      <w:r>
        <w:t>14.04.2025-18.04.2025 - «Основы использования анимационной графики в образовании». 36 часов (ХКИРО)</w:t>
      </w:r>
    </w:p>
    <w:p w14:paraId="1B1F49B5" w14:textId="77777777" w:rsidR="005672BE" w:rsidRDefault="00000000">
      <w:pPr>
        <w:pStyle w:val="1"/>
        <w:spacing w:line="298" w:lineRule="auto"/>
        <w:ind w:firstLine="720"/>
        <w:jc w:val="both"/>
      </w:pPr>
      <w:r>
        <w:t>В течение года проводилась информационная работа с молодым специалистом, регулярное ознакомление с планом краевых и городских семинаров, фестивалей и конкурсов.</w:t>
      </w:r>
    </w:p>
    <w:p w14:paraId="1A5B75AE" w14:textId="77777777" w:rsidR="005672BE" w:rsidRDefault="00000000">
      <w:pPr>
        <w:pStyle w:val="1"/>
        <w:spacing w:line="298" w:lineRule="auto"/>
        <w:ind w:firstLine="720"/>
        <w:jc w:val="both"/>
      </w:pPr>
      <w:r>
        <w:t>Под руководством молодого педагога обучающиеся детского объединения «Арт Спирит» являются активными участниками многих воспитательных мероприятий Центра, принимали активное участие в городских и краевых конкурсах детского творчества, получили награды и сертификаты участия.</w:t>
      </w:r>
    </w:p>
    <w:p w14:paraId="41BE4E48" w14:textId="77777777" w:rsidR="005672BE" w:rsidRDefault="00000000">
      <w:pPr>
        <w:pStyle w:val="1"/>
        <w:spacing w:line="298" w:lineRule="auto"/>
        <w:ind w:firstLine="620"/>
        <w:jc w:val="both"/>
      </w:pPr>
      <w:r>
        <w:t>В течении учебного года мной, как наставником посещались занятия молодого специалиста, с целью выявления профессиональных затруднений наставляемого.</w:t>
      </w:r>
    </w:p>
    <w:p w14:paraId="3CCDF13B" w14:textId="77777777" w:rsidR="005672BE" w:rsidRDefault="00000000">
      <w:pPr>
        <w:pStyle w:val="1"/>
        <w:spacing w:line="298" w:lineRule="auto"/>
        <w:ind w:firstLine="620"/>
        <w:jc w:val="both"/>
      </w:pPr>
      <w:r>
        <w:t>В конце учебного года педагог и наставник совместно редактировали дополнительную общеобразовательную программу «Диджитал Инк».</w:t>
      </w:r>
    </w:p>
    <w:p w14:paraId="43AC2C71" w14:textId="77777777" w:rsidR="005672BE" w:rsidRDefault="00000000">
      <w:pPr>
        <w:pStyle w:val="1"/>
        <w:spacing w:line="298" w:lineRule="auto"/>
        <w:ind w:firstLine="620"/>
        <w:jc w:val="both"/>
      </w:pPr>
      <w:r>
        <w:t>Общим итогом нашей работы с Александрой Викторовной явилось создание портфолио молодого специалиста и аттестация на первую квалификационную категорию».</w:t>
      </w:r>
    </w:p>
    <w:p w14:paraId="3F31B3E2" w14:textId="77777777" w:rsidR="005672BE" w:rsidRDefault="00000000">
      <w:pPr>
        <w:pStyle w:val="1"/>
        <w:spacing w:line="298" w:lineRule="auto"/>
        <w:ind w:firstLine="460"/>
        <w:jc w:val="both"/>
      </w:pPr>
      <w:r>
        <w:t>Вывод.</w:t>
      </w:r>
    </w:p>
    <w:p w14:paraId="70CEADDB" w14:textId="77777777" w:rsidR="005672BE" w:rsidRDefault="00000000">
      <w:pPr>
        <w:pStyle w:val="1"/>
        <w:spacing w:line="298" w:lineRule="auto"/>
        <w:ind w:firstLine="0"/>
        <w:jc w:val="both"/>
      </w:pPr>
      <w:r>
        <w:t>К концу учебного года педагог более тщательно стала готовится к занятиям, используя современные приёмы и методы работы, пользуется Интернет- ресурсами. Старается планировать учебную деятельность, как собственную, так и ученическую, на основе творческого поиска через самообразование. Поддерживает дисциплину на уроке. Иногда еще испытывает трудности в подборе содержания учебного материала.</w:t>
      </w:r>
    </w:p>
    <w:p w14:paraId="43F092B6" w14:textId="77777777" w:rsidR="005672BE" w:rsidRDefault="00000000">
      <w:pPr>
        <w:pStyle w:val="1"/>
        <w:spacing w:line="298" w:lineRule="auto"/>
        <w:ind w:firstLine="0"/>
        <w:jc w:val="both"/>
      </w:pPr>
      <w:r>
        <w:rPr>
          <w:u w:val="single"/>
        </w:rPr>
        <w:t>Рекомендации:</w:t>
      </w:r>
    </w:p>
    <w:p w14:paraId="7F39162C" w14:textId="77777777" w:rsidR="005672BE" w:rsidRDefault="00000000">
      <w:pPr>
        <w:pStyle w:val="1"/>
        <w:spacing w:line="298" w:lineRule="auto"/>
        <w:ind w:firstLine="0"/>
        <w:jc w:val="both"/>
      </w:pPr>
      <w:r>
        <w:t>Молодому педагогу:</w:t>
      </w:r>
    </w:p>
    <w:p w14:paraId="4C148FD1" w14:textId="77777777" w:rsidR="005672BE" w:rsidRDefault="00000000">
      <w:pPr>
        <w:pStyle w:val="1"/>
        <w:numPr>
          <w:ilvl w:val="0"/>
          <w:numId w:val="3"/>
        </w:numPr>
        <w:tabs>
          <w:tab w:val="left" w:pos="340"/>
        </w:tabs>
        <w:spacing w:line="298" w:lineRule="auto"/>
        <w:ind w:firstLine="0"/>
        <w:jc w:val="both"/>
      </w:pPr>
      <w:r>
        <w:t>Продолжать повышать свой профессиональный уровень через участие в семинарах, вебинарах, по теме самообразования.</w:t>
      </w:r>
      <w:r>
        <w:br w:type="page"/>
      </w:r>
    </w:p>
    <w:p w14:paraId="4BDE2C40" w14:textId="77777777" w:rsidR="005672BE" w:rsidRDefault="00000000">
      <w:pPr>
        <w:pStyle w:val="1"/>
        <w:numPr>
          <w:ilvl w:val="0"/>
          <w:numId w:val="3"/>
        </w:numPr>
        <w:tabs>
          <w:tab w:val="left" w:pos="378"/>
        </w:tabs>
        <w:spacing w:line="298" w:lineRule="auto"/>
        <w:ind w:firstLine="0"/>
        <w:jc w:val="both"/>
      </w:pPr>
      <w:r>
        <w:t>Посещать уроки более опытных педагогов (М.С. Рязанова) с целью овладения методикой преподавания предмета.</w:t>
      </w:r>
    </w:p>
    <w:p w14:paraId="25547F99" w14:textId="77777777" w:rsidR="005672BE" w:rsidRDefault="00000000">
      <w:pPr>
        <w:pStyle w:val="1"/>
        <w:numPr>
          <w:ilvl w:val="0"/>
          <w:numId w:val="3"/>
        </w:numPr>
        <w:tabs>
          <w:tab w:val="left" w:pos="387"/>
        </w:tabs>
        <w:spacing w:line="298" w:lineRule="auto"/>
        <w:ind w:firstLine="0"/>
        <w:jc w:val="both"/>
      </w:pPr>
      <w:r>
        <w:t>Использовать различные формы и методы обучения, привлекать обучающихся к постановке цели и задач на уроке, формировать у учащихся умения самостоятельно добывать необходимую информацию, работать в парах, группах.</w:t>
      </w:r>
    </w:p>
    <w:p w14:paraId="35AFDD16" w14:textId="77777777" w:rsidR="005672BE" w:rsidRDefault="00000000">
      <w:pPr>
        <w:pStyle w:val="1"/>
        <w:numPr>
          <w:ilvl w:val="0"/>
          <w:numId w:val="3"/>
        </w:numPr>
        <w:tabs>
          <w:tab w:val="left" w:pos="378"/>
        </w:tabs>
        <w:spacing w:after="720" w:line="298" w:lineRule="auto"/>
        <w:ind w:firstLine="0"/>
        <w:jc w:val="both"/>
      </w:pPr>
      <w:r>
        <w:rPr>
          <w:noProof/>
        </w:rPr>
        <w:drawing>
          <wp:anchor distT="0" distB="311150" distL="114300" distR="1209040" simplePos="0" relativeHeight="125829378" behindDoc="0" locked="0" layoutInCell="1" allowOverlap="1" wp14:anchorId="4DB56B9E" wp14:editId="43EE6530">
            <wp:simplePos x="0" y="0"/>
            <wp:positionH relativeFrom="page">
              <wp:posOffset>1050290</wp:posOffset>
            </wp:positionH>
            <wp:positionV relativeFrom="paragraph">
              <wp:posOffset>533400</wp:posOffset>
            </wp:positionV>
            <wp:extent cx="1383665" cy="29845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8366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30810" distB="0" distL="2034540" distR="114300" simplePos="0" relativeHeight="125829379" behindDoc="0" locked="0" layoutInCell="1" allowOverlap="1" wp14:anchorId="2BACC5A5" wp14:editId="1E27114D">
            <wp:simplePos x="0" y="0"/>
            <wp:positionH relativeFrom="page">
              <wp:posOffset>2970530</wp:posOffset>
            </wp:positionH>
            <wp:positionV relativeFrom="paragraph">
              <wp:posOffset>664210</wp:posOffset>
            </wp:positionV>
            <wp:extent cx="554990" cy="481330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54990" cy="481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Продолжить работу молодого педагога над темой самообразования,</w:t>
      </w:r>
    </w:p>
    <w:p w14:paraId="36C159ED" w14:textId="77777777" w:rsidR="005672BE" w:rsidRDefault="00000000">
      <w:pPr>
        <w:pStyle w:val="1"/>
        <w:spacing w:after="60" w:line="240" w:lineRule="auto"/>
        <w:ind w:left="1580" w:firstLine="0"/>
        <w:jc w:val="both"/>
      </w:pPr>
      <w:r>
        <w:t>Методист - наставник</w:t>
      </w:r>
    </w:p>
    <w:p w14:paraId="32A3B722" w14:textId="77777777" w:rsidR="005672BE" w:rsidRDefault="00000000">
      <w:pPr>
        <w:pStyle w:val="1"/>
        <w:spacing w:after="380" w:line="240" w:lineRule="auto"/>
        <w:ind w:right="260" w:firstLine="0"/>
        <w:jc w:val="right"/>
      </w:pPr>
      <w:r>
        <w:t>Трушина Наталья Евгеньевна</w:t>
      </w:r>
    </w:p>
    <w:sectPr w:rsidR="005672BE">
      <w:pgSz w:w="11900" w:h="16840"/>
      <w:pgMar w:top="1479" w:right="660" w:bottom="608" w:left="1573" w:header="1051" w:footer="18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4CD8" w14:textId="77777777" w:rsidR="0058630D" w:rsidRDefault="0058630D">
      <w:r>
        <w:separator/>
      </w:r>
    </w:p>
  </w:endnote>
  <w:endnote w:type="continuationSeparator" w:id="0">
    <w:p w14:paraId="72368206" w14:textId="77777777" w:rsidR="0058630D" w:rsidRDefault="00586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1299E" w14:textId="77777777" w:rsidR="0058630D" w:rsidRDefault="0058630D"/>
  </w:footnote>
  <w:footnote w:type="continuationSeparator" w:id="0">
    <w:p w14:paraId="6A1D275F" w14:textId="77777777" w:rsidR="0058630D" w:rsidRDefault="005863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365D"/>
    <w:multiLevelType w:val="multilevel"/>
    <w:tmpl w:val="AFB440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CB7874"/>
    <w:multiLevelType w:val="multilevel"/>
    <w:tmpl w:val="7F5C6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A9669C"/>
    <w:multiLevelType w:val="multilevel"/>
    <w:tmpl w:val="97447B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41971050">
    <w:abstractNumId w:val="2"/>
  </w:num>
  <w:num w:numId="2" w16cid:durableId="1396008964">
    <w:abstractNumId w:val="1"/>
  </w:num>
  <w:num w:numId="3" w16cid:durableId="133753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2BE"/>
    <w:rsid w:val="003D2BCE"/>
    <w:rsid w:val="005672BE"/>
    <w:rsid w:val="0058630D"/>
    <w:rsid w:val="00D5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CD949"/>
  <w15:docId w15:val="{A883EAE4-7F3A-487C-B0FE-C56C653C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30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metodist</cp:lastModifiedBy>
  <cp:revision>2</cp:revision>
  <dcterms:created xsi:type="dcterms:W3CDTF">2026-05-20T03:47:00Z</dcterms:created>
  <dcterms:modified xsi:type="dcterms:W3CDTF">2026-05-20T03:47:00Z</dcterms:modified>
</cp:coreProperties>
</file>