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A04AF" w14:textId="77777777" w:rsidR="00F803EC" w:rsidRDefault="00F803EC" w:rsidP="00C639C2">
      <w:pPr>
        <w:spacing w:after="0" w:line="360" w:lineRule="auto"/>
        <w:rPr>
          <w:rFonts w:ascii="Times New Roman" w:hAnsi="Times New Roman" w:cs="Times New Roman"/>
          <w:b/>
          <w:bCs/>
          <w:sz w:val="28"/>
          <w:szCs w:val="28"/>
        </w:rPr>
      </w:pPr>
    </w:p>
    <w:p w14:paraId="33DAAFA9" w14:textId="77777777" w:rsidR="00F803EC" w:rsidRDefault="00F803EC" w:rsidP="00C639C2">
      <w:pPr>
        <w:spacing w:after="0" w:line="360" w:lineRule="auto"/>
        <w:rPr>
          <w:rFonts w:ascii="Times New Roman" w:hAnsi="Times New Roman" w:cs="Times New Roman"/>
          <w:b/>
          <w:bCs/>
          <w:sz w:val="28"/>
          <w:szCs w:val="28"/>
        </w:rPr>
      </w:pPr>
    </w:p>
    <w:p w14:paraId="6EE220E1" w14:textId="31C3CB10" w:rsidR="00F803EC" w:rsidRPr="00495B75" w:rsidRDefault="00F803EC" w:rsidP="00F803EC">
      <w:pPr>
        <w:spacing w:after="0"/>
        <w:rPr>
          <w:rFonts w:ascii="Times New Roman" w:hAnsi="Times New Roman" w:cs="Times New Roman"/>
          <w:sz w:val="40"/>
          <w:szCs w:val="40"/>
        </w:rPr>
      </w:pPr>
      <w:r>
        <w:rPr>
          <w:rFonts w:ascii="Times New Roman" w:hAnsi="Times New Roman" w:cs="Times New Roman"/>
          <w:b/>
          <w:bCs/>
          <w:sz w:val="40"/>
          <w:szCs w:val="40"/>
        </w:rPr>
        <w:t xml:space="preserve">       </w:t>
      </w:r>
      <w:r w:rsidRPr="00495B75">
        <w:rPr>
          <w:rFonts w:ascii="Times New Roman" w:hAnsi="Times New Roman" w:cs="Times New Roman"/>
          <w:b/>
          <w:bCs/>
          <w:sz w:val="40"/>
          <w:szCs w:val="40"/>
        </w:rPr>
        <w:t>Муниципальное автономное учреждение</w:t>
      </w:r>
    </w:p>
    <w:p w14:paraId="741438D8" w14:textId="77777777" w:rsidR="00F803EC" w:rsidRPr="00495B75" w:rsidRDefault="00F803EC" w:rsidP="00F803EC">
      <w:pPr>
        <w:spacing w:after="0"/>
        <w:jc w:val="both"/>
        <w:rPr>
          <w:rFonts w:ascii="Times New Roman" w:hAnsi="Times New Roman" w:cs="Times New Roman"/>
          <w:b/>
          <w:bCs/>
          <w:sz w:val="40"/>
          <w:szCs w:val="40"/>
        </w:rPr>
      </w:pPr>
      <w:r w:rsidRPr="00495B75">
        <w:rPr>
          <w:rFonts w:ascii="Times New Roman" w:hAnsi="Times New Roman" w:cs="Times New Roman"/>
          <w:b/>
          <w:bCs/>
          <w:sz w:val="40"/>
          <w:szCs w:val="40"/>
        </w:rPr>
        <w:t xml:space="preserve">     дополнительного образования г. Хабаровска</w:t>
      </w:r>
    </w:p>
    <w:p w14:paraId="46D59FE5" w14:textId="77777777" w:rsidR="00F803EC" w:rsidRPr="00495B75" w:rsidRDefault="00F803EC" w:rsidP="00F803EC">
      <w:pPr>
        <w:spacing w:after="0"/>
        <w:jc w:val="both"/>
        <w:rPr>
          <w:rFonts w:ascii="Times New Roman" w:hAnsi="Times New Roman" w:cs="Times New Roman"/>
          <w:b/>
          <w:bCs/>
          <w:sz w:val="40"/>
          <w:szCs w:val="40"/>
        </w:rPr>
      </w:pPr>
      <w:r w:rsidRPr="00495B75">
        <w:rPr>
          <w:rFonts w:ascii="Times New Roman" w:hAnsi="Times New Roman" w:cs="Times New Roman"/>
          <w:b/>
          <w:bCs/>
          <w:sz w:val="40"/>
          <w:szCs w:val="40"/>
        </w:rPr>
        <w:t xml:space="preserve">               «Детско-юношеский центр «Поиск»</w:t>
      </w:r>
    </w:p>
    <w:p w14:paraId="527B5935" w14:textId="2FA8D497" w:rsidR="00F803EC" w:rsidRDefault="00F803EC" w:rsidP="00F803EC">
      <w:pPr>
        <w:jc w:val="both"/>
        <w:rPr>
          <w:rFonts w:ascii="Times New Roman" w:hAnsi="Times New Roman" w:cs="Times New Roman"/>
          <w:b/>
          <w:bCs/>
          <w:i/>
          <w:iCs/>
          <w:sz w:val="40"/>
          <w:szCs w:val="40"/>
        </w:rPr>
      </w:pPr>
      <w:r w:rsidRPr="00495B75">
        <w:rPr>
          <w:rFonts w:ascii="Times New Roman" w:hAnsi="Times New Roman" w:cs="Times New Roman"/>
          <w:sz w:val="40"/>
          <w:szCs w:val="40"/>
        </w:rPr>
        <w:t xml:space="preserve">                  </w:t>
      </w:r>
    </w:p>
    <w:p w14:paraId="611A3539" w14:textId="77777777" w:rsidR="00F803EC" w:rsidRDefault="00F803EC" w:rsidP="00F803EC">
      <w:pPr>
        <w:jc w:val="both"/>
        <w:rPr>
          <w:rFonts w:ascii="Times New Roman" w:hAnsi="Times New Roman" w:cs="Times New Roman"/>
          <w:sz w:val="28"/>
          <w:szCs w:val="28"/>
        </w:rPr>
      </w:pPr>
      <w:r>
        <w:rPr>
          <w:rFonts w:ascii="Times New Roman" w:hAnsi="Times New Roman" w:cs="Times New Roman"/>
          <w:b/>
          <w:bCs/>
          <w:i/>
          <w:iCs/>
          <w:sz w:val="40"/>
          <w:szCs w:val="40"/>
        </w:rPr>
        <w:t xml:space="preserve">               МЕТОДИЧЕСКАЯ РАЗРАБОТКА</w:t>
      </w:r>
      <w:r>
        <w:rPr>
          <w:rFonts w:ascii="Times New Roman" w:hAnsi="Times New Roman" w:cs="Times New Roman"/>
          <w:sz w:val="28"/>
          <w:szCs w:val="28"/>
        </w:rPr>
        <w:t xml:space="preserve"> </w:t>
      </w:r>
    </w:p>
    <w:p w14:paraId="4578A5EC" w14:textId="77777777" w:rsidR="00F803EC" w:rsidRPr="00EA58F1" w:rsidRDefault="00F803EC" w:rsidP="00F803EC">
      <w:pPr>
        <w:jc w:val="both"/>
        <w:rPr>
          <w:rFonts w:ascii="Times New Roman" w:hAnsi="Times New Roman" w:cs="Times New Roman"/>
          <w:i/>
          <w:iCs/>
          <w:sz w:val="28"/>
          <w:szCs w:val="28"/>
        </w:rPr>
      </w:pPr>
      <w:r w:rsidRPr="00EA58F1">
        <w:rPr>
          <w:rFonts w:ascii="Times New Roman" w:hAnsi="Times New Roman" w:cs="Times New Roman"/>
          <w:i/>
          <w:iCs/>
          <w:sz w:val="28"/>
          <w:szCs w:val="28"/>
        </w:rPr>
        <w:t xml:space="preserve">                                              </w:t>
      </w:r>
      <w:r>
        <w:rPr>
          <w:rFonts w:ascii="Times New Roman" w:hAnsi="Times New Roman" w:cs="Times New Roman"/>
          <w:i/>
          <w:iCs/>
          <w:sz w:val="28"/>
          <w:szCs w:val="28"/>
        </w:rPr>
        <w:t>у</w:t>
      </w:r>
      <w:r w:rsidRPr="00EA58F1">
        <w:rPr>
          <w:rFonts w:ascii="Times New Roman" w:hAnsi="Times New Roman" w:cs="Times New Roman"/>
          <w:i/>
          <w:iCs/>
          <w:sz w:val="28"/>
          <w:szCs w:val="28"/>
        </w:rPr>
        <w:t>рок памяти</w:t>
      </w:r>
    </w:p>
    <w:p w14:paraId="40821CE3" w14:textId="77777777" w:rsidR="00F803EC" w:rsidRPr="00630932" w:rsidRDefault="00F803EC" w:rsidP="00F803EC">
      <w:pPr>
        <w:jc w:val="both"/>
        <w:rPr>
          <w:rFonts w:ascii="Times New Roman" w:hAnsi="Times New Roman" w:cs="Times New Roman"/>
          <w:b/>
          <w:bCs/>
          <w:i/>
          <w:iCs/>
          <w:sz w:val="28"/>
          <w:szCs w:val="28"/>
        </w:rPr>
      </w:pPr>
      <w:r w:rsidRPr="00630932">
        <w:rPr>
          <w:rFonts w:ascii="Times New Roman" w:hAnsi="Times New Roman" w:cs="Times New Roman"/>
          <w:b/>
          <w:bCs/>
          <w:sz w:val="28"/>
          <w:szCs w:val="28"/>
        </w:rPr>
        <w:t>«За колючей проволокой: память о жертвах фашистских концлагерей»</w:t>
      </w:r>
    </w:p>
    <w:p w14:paraId="5A9AF53F" w14:textId="77777777" w:rsidR="00F803EC" w:rsidRDefault="00F803EC" w:rsidP="00F803EC">
      <w:pPr>
        <w:jc w:val="both"/>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3BC36E1B" wp14:editId="5363CF5C">
            <wp:simplePos x="0" y="0"/>
            <wp:positionH relativeFrom="margin">
              <wp:posOffset>800832</wp:posOffset>
            </wp:positionH>
            <wp:positionV relativeFrom="margin">
              <wp:posOffset>3729222</wp:posOffset>
            </wp:positionV>
            <wp:extent cx="3936349" cy="2631850"/>
            <wp:effectExtent l="0" t="0" r="7620" b="0"/>
            <wp:wrapSquare wrapText="bothSides"/>
            <wp:docPr id="18086517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36349" cy="2631850"/>
                    </a:xfrm>
                    <a:prstGeom prst="rect">
                      <a:avLst/>
                    </a:prstGeom>
                    <a:noFill/>
                    <a:ln>
                      <a:noFill/>
                    </a:ln>
                  </pic:spPr>
                </pic:pic>
              </a:graphicData>
            </a:graphic>
          </wp:anchor>
        </w:drawing>
      </w:r>
    </w:p>
    <w:p w14:paraId="05BF685A" w14:textId="77777777" w:rsidR="00F803EC" w:rsidRDefault="00F803EC" w:rsidP="00F803EC">
      <w:pPr>
        <w:rPr>
          <w:rFonts w:ascii="Times New Roman" w:hAnsi="Times New Roman" w:cs="Times New Roman"/>
          <w:sz w:val="28"/>
          <w:szCs w:val="28"/>
        </w:rPr>
      </w:pPr>
    </w:p>
    <w:p w14:paraId="1B12FED8" w14:textId="77777777" w:rsidR="00F803EC" w:rsidRDefault="00F803EC" w:rsidP="00F803EC">
      <w:pPr>
        <w:jc w:val="both"/>
        <w:rPr>
          <w:rFonts w:ascii="Times New Roman" w:hAnsi="Times New Roman" w:cs="Times New Roman"/>
          <w:sz w:val="28"/>
          <w:szCs w:val="28"/>
        </w:rPr>
      </w:pPr>
    </w:p>
    <w:p w14:paraId="42C75625" w14:textId="77777777" w:rsidR="00F803EC" w:rsidRDefault="00F803EC" w:rsidP="00F803EC">
      <w:pPr>
        <w:rPr>
          <w:rFonts w:ascii="Times New Roman" w:hAnsi="Times New Roman" w:cs="Times New Roman"/>
          <w:sz w:val="28"/>
          <w:szCs w:val="28"/>
        </w:rPr>
      </w:pPr>
    </w:p>
    <w:p w14:paraId="7440B3B0" w14:textId="77777777" w:rsidR="00F803EC" w:rsidRDefault="00F803EC" w:rsidP="00F803EC">
      <w:pPr>
        <w:rPr>
          <w:rFonts w:ascii="Times New Roman" w:hAnsi="Times New Roman" w:cs="Times New Roman"/>
          <w:sz w:val="28"/>
          <w:szCs w:val="28"/>
        </w:rPr>
      </w:pPr>
    </w:p>
    <w:p w14:paraId="713A5681" w14:textId="77777777" w:rsidR="00F803EC" w:rsidRDefault="00F803EC" w:rsidP="00F803EC">
      <w:pPr>
        <w:rPr>
          <w:rFonts w:ascii="Times New Roman" w:hAnsi="Times New Roman" w:cs="Times New Roman"/>
          <w:sz w:val="28"/>
          <w:szCs w:val="28"/>
        </w:rPr>
      </w:pPr>
    </w:p>
    <w:p w14:paraId="66157E89" w14:textId="77777777" w:rsidR="00F803EC" w:rsidRDefault="00F803EC" w:rsidP="00F803EC">
      <w:pPr>
        <w:rPr>
          <w:rFonts w:ascii="Times New Roman" w:hAnsi="Times New Roman" w:cs="Times New Roman"/>
          <w:i/>
          <w:iCs/>
          <w:sz w:val="28"/>
          <w:szCs w:val="28"/>
        </w:rPr>
      </w:pPr>
      <w:r w:rsidRPr="00B75DFF">
        <w:rPr>
          <w:rFonts w:ascii="Times New Roman" w:hAnsi="Times New Roman" w:cs="Times New Roman"/>
          <w:i/>
          <w:iCs/>
          <w:sz w:val="28"/>
          <w:szCs w:val="28"/>
        </w:rPr>
        <w:t xml:space="preserve">                                                                                           </w:t>
      </w:r>
      <w:r>
        <w:rPr>
          <w:rFonts w:ascii="Times New Roman" w:hAnsi="Times New Roman" w:cs="Times New Roman"/>
          <w:i/>
          <w:iCs/>
          <w:sz w:val="28"/>
          <w:szCs w:val="28"/>
        </w:rPr>
        <w:t xml:space="preserve">                            </w:t>
      </w:r>
    </w:p>
    <w:p w14:paraId="61A4285B" w14:textId="77777777" w:rsidR="00F803EC" w:rsidRDefault="00F803EC" w:rsidP="00F803EC">
      <w:pPr>
        <w:rPr>
          <w:rFonts w:ascii="Times New Roman" w:hAnsi="Times New Roman" w:cs="Times New Roman"/>
          <w:i/>
          <w:iCs/>
          <w:sz w:val="28"/>
          <w:szCs w:val="28"/>
        </w:rPr>
      </w:pPr>
      <w:r w:rsidRPr="00431D1D">
        <w:rPr>
          <w:rFonts w:ascii="Times New Roman" w:hAnsi="Times New Roman" w:cs="Times New Roman"/>
          <w:i/>
          <w:iCs/>
          <w:sz w:val="28"/>
          <w:szCs w:val="28"/>
        </w:rPr>
        <w:t xml:space="preserve">                                                                                                        </w:t>
      </w:r>
      <w:r>
        <w:rPr>
          <w:rFonts w:ascii="Times New Roman" w:hAnsi="Times New Roman" w:cs="Times New Roman"/>
          <w:i/>
          <w:iCs/>
          <w:sz w:val="28"/>
          <w:szCs w:val="28"/>
        </w:rPr>
        <w:t xml:space="preserve">      </w:t>
      </w:r>
    </w:p>
    <w:p w14:paraId="71AD1C0C" w14:textId="77777777" w:rsidR="00F803EC" w:rsidRDefault="00F803EC" w:rsidP="00F803EC">
      <w:pPr>
        <w:rPr>
          <w:rFonts w:ascii="Times New Roman" w:hAnsi="Times New Roman" w:cs="Times New Roman"/>
          <w:i/>
          <w:iCs/>
          <w:sz w:val="28"/>
          <w:szCs w:val="28"/>
        </w:rPr>
      </w:pPr>
      <w:r>
        <w:rPr>
          <w:rFonts w:ascii="Times New Roman" w:hAnsi="Times New Roman" w:cs="Times New Roman"/>
          <w:i/>
          <w:iCs/>
          <w:sz w:val="28"/>
          <w:szCs w:val="28"/>
        </w:rPr>
        <w:t xml:space="preserve">                                                                                                        </w:t>
      </w:r>
    </w:p>
    <w:p w14:paraId="1919F544" w14:textId="77777777" w:rsidR="00F803EC" w:rsidRDefault="00F803EC" w:rsidP="00F803EC">
      <w:pPr>
        <w:spacing w:after="0"/>
        <w:rPr>
          <w:rFonts w:ascii="Times New Roman" w:hAnsi="Times New Roman" w:cs="Times New Roman"/>
          <w:i/>
          <w:iCs/>
          <w:sz w:val="28"/>
          <w:szCs w:val="28"/>
        </w:rPr>
      </w:pPr>
      <w:r>
        <w:rPr>
          <w:rFonts w:ascii="Times New Roman" w:hAnsi="Times New Roman" w:cs="Times New Roman"/>
          <w:i/>
          <w:iCs/>
          <w:sz w:val="28"/>
          <w:szCs w:val="28"/>
        </w:rPr>
        <w:t xml:space="preserve">                            </w:t>
      </w:r>
    </w:p>
    <w:p w14:paraId="13E303C1" w14:textId="77777777" w:rsidR="00F803EC" w:rsidRDefault="00F803EC" w:rsidP="00F803EC">
      <w:pPr>
        <w:spacing w:after="0"/>
        <w:rPr>
          <w:rFonts w:ascii="Times New Roman" w:hAnsi="Times New Roman" w:cs="Times New Roman"/>
          <w:i/>
          <w:iCs/>
          <w:sz w:val="28"/>
          <w:szCs w:val="28"/>
        </w:rPr>
      </w:pPr>
      <w:r>
        <w:rPr>
          <w:rFonts w:ascii="Times New Roman" w:hAnsi="Times New Roman" w:cs="Times New Roman"/>
          <w:i/>
          <w:iCs/>
          <w:sz w:val="28"/>
          <w:szCs w:val="28"/>
        </w:rPr>
        <w:t xml:space="preserve">                                  </w:t>
      </w:r>
    </w:p>
    <w:p w14:paraId="0713B29F" w14:textId="77777777" w:rsidR="00F803EC" w:rsidRDefault="00F803EC" w:rsidP="00F803EC">
      <w:pPr>
        <w:spacing w:after="0"/>
        <w:rPr>
          <w:rFonts w:ascii="Times New Roman" w:hAnsi="Times New Roman" w:cs="Times New Roman"/>
          <w:i/>
          <w:iCs/>
          <w:sz w:val="28"/>
          <w:szCs w:val="28"/>
        </w:rPr>
      </w:pPr>
      <w:r>
        <w:rPr>
          <w:rFonts w:ascii="Times New Roman" w:hAnsi="Times New Roman" w:cs="Times New Roman"/>
          <w:i/>
          <w:iCs/>
          <w:sz w:val="28"/>
          <w:szCs w:val="28"/>
        </w:rPr>
        <w:t xml:space="preserve">                                                                                                             Разработала:</w:t>
      </w:r>
    </w:p>
    <w:p w14:paraId="19B83762" w14:textId="77777777" w:rsidR="00F803EC" w:rsidRDefault="00F803EC" w:rsidP="00F803EC">
      <w:pPr>
        <w:spacing w:after="0"/>
        <w:rPr>
          <w:rFonts w:ascii="Times New Roman" w:hAnsi="Times New Roman" w:cs="Times New Roman"/>
          <w:i/>
          <w:iCs/>
          <w:sz w:val="28"/>
          <w:szCs w:val="28"/>
        </w:rPr>
      </w:pPr>
      <w:r>
        <w:rPr>
          <w:rFonts w:ascii="Times New Roman" w:hAnsi="Times New Roman" w:cs="Times New Roman"/>
          <w:i/>
          <w:iCs/>
          <w:sz w:val="28"/>
          <w:szCs w:val="28"/>
        </w:rPr>
        <w:t xml:space="preserve">                                                                                  Трушина Наталья Евгеньевна</w:t>
      </w:r>
    </w:p>
    <w:p w14:paraId="4B31783A" w14:textId="77777777" w:rsidR="00F803EC" w:rsidRDefault="00F803EC" w:rsidP="00F803EC">
      <w:pPr>
        <w:spacing w:after="0"/>
        <w:rPr>
          <w:rFonts w:ascii="Times New Roman" w:hAnsi="Times New Roman" w:cs="Times New Roman"/>
          <w:i/>
          <w:iCs/>
          <w:sz w:val="28"/>
          <w:szCs w:val="28"/>
        </w:rPr>
      </w:pPr>
      <w:r>
        <w:rPr>
          <w:rFonts w:ascii="Times New Roman" w:hAnsi="Times New Roman" w:cs="Times New Roman"/>
          <w:i/>
          <w:iCs/>
          <w:sz w:val="28"/>
          <w:szCs w:val="28"/>
        </w:rPr>
        <w:t xml:space="preserve">                                                методист, педагог дополнительного образования</w:t>
      </w:r>
    </w:p>
    <w:p w14:paraId="43DE29CE" w14:textId="77777777" w:rsidR="00F803EC" w:rsidRDefault="00F803EC" w:rsidP="00F803EC">
      <w:pPr>
        <w:spacing w:after="0"/>
        <w:rPr>
          <w:rFonts w:ascii="Times New Roman" w:hAnsi="Times New Roman" w:cs="Times New Roman"/>
          <w:i/>
          <w:iCs/>
          <w:sz w:val="28"/>
          <w:szCs w:val="28"/>
        </w:rPr>
      </w:pPr>
      <w:r>
        <w:rPr>
          <w:rFonts w:ascii="Times New Roman" w:hAnsi="Times New Roman" w:cs="Times New Roman"/>
          <w:i/>
          <w:iCs/>
          <w:sz w:val="28"/>
          <w:szCs w:val="28"/>
        </w:rPr>
        <w:t xml:space="preserve">                                                                                            МАУ ДО ДЮЦ «Поиск»</w:t>
      </w:r>
    </w:p>
    <w:p w14:paraId="3CF68A6B" w14:textId="77777777" w:rsidR="00F803EC" w:rsidRDefault="00F803EC" w:rsidP="00F803EC">
      <w:pPr>
        <w:spacing w:after="0"/>
        <w:rPr>
          <w:rFonts w:ascii="Times New Roman" w:hAnsi="Times New Roman" w:cs="Times New Roman"/>
          <w:i/>
          <w:iCs/>
          <w:sz w:val="28"/>
          <w:szCs w:val="28"/>
        </w:rPr>
      </w:pPr>
    </w:p>
    <w:p w14:paraId="592908C1" w14:textId="77777777" w:rsidR="00F803EC" w:rsidRDefault="00F803EC" w:rsidP="00F803EC">
      <w:pPr>
        <w:rPr>
          <w:rFonts w:ascii="Times New Roman" w:hAnsi="Times New Roman" w:cs="Times New Roman"/>
          <w:i/>
          <w:iCs/>
          <w:sz w:val="28"/>
          <w:szCs w:val="28"/>
        </w:rPr>
      </w:pPr>
    </w:p>
    <w:p w14:paraId="1641C4CF" w14:textId="77777777" w:rsidR="00F803EC" w:rsidRDefault="00F803EC" w:rsidP="00F803EC">
      <w:pPr>
        <w:rPr>
          <w:rFonts w:ascii="Times New Roman" w:hAnsi="Times New Roman" w:cs="Times New Roman"/>
          <w:i/>
          <w:iCs/>
          <w:sz w:val="28"/>
          <w:szCs w:val="28"/>
        </w:rPr>
      </w:pPr>
    </w:p>
    <w:p w14:paraId="45CE936B" w14:textId="77777777" w:rsidR="00F803EC" w:rsidRDefault="00F803EC" w:rsidP="00F803EC">
      <w:pPr>
        <w:rPr>
          <w:rFonts w:ascii="Times New Roman" w:hAnsi="Times New Roman" w:cs="Times New Roman"/>
          <w:i/>
          <w:iCs/>
          <w:sz w:val="28"/>
          <w:szCs w:val="28"/>
        </w:rPr>
      </w:pPr>
    </w:p>
    <w:p w14:paraId="70725C83" w14:textId="20FA5CD2" w:rsidR="00F803EC" w:rsidRPr="00F803EC" w:rsidRDefault="00F803EC" w:rsidP="00F803EC">
      <w:pPr>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2025г.</w:t>
      </w:r>
    </w:p>
    <w:p w14:paraId="7337E8D8" w14:textId="77777777" w:rsidR="00F803EC" w:rsidRDefault="00F803EC" w:rsidP="00C639C2">
      <w:pPr>
        <w:spacing w:after="0" w:line="360" w:lineRule="auto"/>
        <w:rPr>
          <w:rFonts w:ascii="Times New Roman" w:hAnsi="Times New Roman" w:cs="Times New Roman"/>
          <w:b/>
          <w:bCs/>
          <w:sz w:val="28"/>
          <w:szCs w:val="28"/>
        </w:rPr>
      </w:pPr>
    </w:p>
    <w:p w14:paraId="76704D92" w14:textId="63EC16EA" w:rsidR="00C639C2" w:rsidRPr="00C639C2" w:rsidRDefault="00C639C2" w:rsidP="00C639C2">
      <w:pPr>
        <w:spacing w:after="0" w:line="360" w:lineRule="auto"/>
        <w:rPr>
          <w:rFonts w:ascii="Times New Roman" w:hAnsi="Times New Roman" w:cs="Times New Roman"/>
          <w:b/>
          <w:bCs/>
          <w:sz w:val="28"/>
          <w:szCs w:val="28"/>
        </w:rPr>
      </w:pPr>
      <w:r w:rsidRPr="00C639C2">
        <w:rPr>
          <w:rFonts w:ascii="Times New Roman" w:hAnsi="Times New Roman" w:cs="Times New Roman"/>
          <w:b/>
          <w:bCs/>
          <w:sz w:val="28"/>
          <w:szCs w:val="28"/>
        </w:rPr>
        <w:lastRenderedPageBreak/>
        <w:t>Пояснительная записка</w:t>
      </w:r>
    </w:p>
    <w:p w14:paraId="5560B627" w14:textId="77777777"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 xml:space="preserve">Актуальность  </w:t>
      </w:r>
    </w:p>
    <w:p w14:paraId="7CF6DC3C" w14:textId="7A38D8EC" w:rsidR="00C639C2" w:rsidRPr="00C639C2" w:rsidRDefault="00C639C2" w:rsidP="00C639C2">
      <w:pPr>
        <w:spacing w:after="0" w:line="360" w:lineRule="auto"/>
        <w:rPr>
          <w:rFonts w:ascii="Times New Roman" w:hAnsi="Times New Roman" w:cs="Times New Roman"/>
          <w:sz w:val="28"/>
          <w:szCs w:val="28"/>
          <w:lang w:val="en-US"/>
        </w:rPr>
      </w:pPr>
      <w:r w:rsidRPr="00C639C2">
        <w:rPr>
          <w:rFonts w:ascii="Times New Roman" w:hAnsi="Times New Roman" w:cs="Times New Roman"/>
          <w:sz w:val="28"/>
          <w:szCs w:val="28"/>
        </w:rPr>
        <w:t>Сохранение исторической памяти о трагических событиях Второй мировой войны является важной составляющей патриотического воспитания подрастающего поколения. Тема концентрационных лагерей позволяет не только расширить знания учащихся о военной истории, но и способствует формированию ценностного отношения к человеческой жизни, развитию эмпатии и неприятия любых форм насилия.</w:t>
      </w:r>
    </w:p>
    <w:p w14:paraId="256BE13C" w14:textId="7151E33E"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b/>
          <w:bCs/>
          <w:sz w:val="28"/>
          <w:szCs w:val="28"/>
        </w:rPr>
        <w:t>Целевая аудитория:</w:t>
      </w:r>
      <w:r w:rsidRPr="00C639C2">
        <w:rPr>
          <w:rFonts w:ascii="Times New Roman" w:hAnsi="Times New Roman" w:cs="Times New Roman"/>
          <w:sz w:val="28"/>
          <w:szCs w:val="28"/>
        </w:rPr>
        <w:t xml:space="preserve"> </w:t>
      </w:r>
      <w:r>
        <w:rPr>
          <w:rFonts w:ascii="Times New Roman" w:hAnsi="Times New Roman" w:cs="Times New Roman"/>
          <w:sz w:val="28"/>
          <w:szCs w:val="28"/>
        </w:rPr>
        <w:t>обучающиеся 8</w:t>
      </w:r>
      <w:r w:rsidRPr="00C639C2">
        <w:rPr>
          <w:rFonts w:ascii="Times New Roman" w:hAnsi="Times New Roman" w:cs="Times New Roman"/>
          <w:sz w:val="28"/>
          <w:szCs w:val="28"/>
        </w:rPr>
        <w:t>–1</w:t>
      </w:r>
      <w:r>
        <w:rPr>
          <w:rFonts w:ascii="Times New Roman" w:hAnsi="Times New Roman" w:cs="Times New Roman"/>
          <w:sz w:val="28"/>
          <w:szCs w:val="28"/>
        </w:rPr>
        <w:t>4</w:t>
      </w:r>
      <w:r w:rsidRPr="00C639C2">
        <w:rPr>
          <w:rFonts w:ascii="Times New Roman" w:hAnsi="Times New Roman" w:cs="Times New Roman"/>
          <w:sz w:val="28"/>
          <w:szCs w:val="28"/>
        </w:rPr>
        <w:t xml:space="preserve"> </w:t>
      </w:r>
      <w:r>
        <w:rPr>
          <w:rFonts w:ascii="Times New Roman" w:hAnsi="Times New Roman" w:cs="Times New Roman"/>
          <w:sz w:val="28"/>
          <w:szCs w:val="28"/>
        </w:rPr>
        <w:t>лет</w:t>
      </w:r>
      <w:r w:rsidRPr="00C639C2">
        <w:rPr>
          <w:rFonts w:ascii="Times New Roman" w:hAnsi="Times New Roman" w:cs="Times New Roman"/>
          <w:sz w:val="28"/>
          <w:szCs w:val="28"/>
        </w:rPr>
        <w:t>.</w:t>
      </w:r>
    </w:p>
    <w:p w14:paraId="18C4F9A9" w14:textId="6D87AD6B"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Продолжительность: 45 минут.</w:t>
      </w:r>
    </w:p>
    <w:p w14:paraId="44A0B1B0" w14:textId="0914D14B"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b/>
          <w:bCs/>
          <w:sz w:val="28"/>
          <w:szCs w:val="28"/>
        </w:rPr>
        <w:t xml:space="preserve">Цель: </w:t>
      </w:r>
      <w:r w:rsidRPr="00C639C2">
        <w:rPr>
          <w:rFonts w:ascii="Times New Roman" w:hAnsi="Times New Roman" w:cs="Times New Roman"/>
          <w:sz w:val="28"/>
          <w:szCs w:val="28"/>
        </w:rPr>
        <w:t>формирование у учащихся представления о концентрационных лагерях как трагическом явлении мировой истории, развитие эмоционально-ценностного отношения к жертвам нацизма.</w:t>
      </w:r>
    </w:p>
    <w:p w14:paraId="60FFD7B6" w14:textId="7EADE19D" w:rsidR="00C639C2" w:rsidRPr="00C639C2" w:rsidRDefault="00C639C2" w:rsidP="00C639C2">
      <w:pPr>
        <w:spacing w:after="0" w:line="360" w:lineRule="auto"/>
        <w:rPr>
          <w:rFonts w:ascii="Times New Roman" w:hAnsi="Times New Roman" w:cs="Times New Roman"/>
          <w:b/>
          <w:bCs/>
          <w:sz w:val="28"/>
          <w:szCs w:val="28"/>
        </w:rPr>
      </w:pPr>
      <w:r w:rsidRPr="00C639C2">
        <w:rPr>
          <w:rFonts w:ascii="Times New Roman" w:hAnsi="Times New Roman" w:cs="Times New Roman"/>
          <w:b/>
          <w:bCs/>
          <w:sz w:val="28"/>
          <w:szCs w:val="28"/>
        </w:rPr>
        <w:t>Задачи:</w:t>
      </w:r>
    </w:p>
    <w:p w14:paraId="6204EEA6" w14:textId="6FB54D27"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b/>
          <w:bCs/>
          <w:sz w:val="28"/>
          <w:szCs w:val="28"/>
        </w:rPr>
        <w:t>Образовательные:</w:t>
      </w:r>
      <w:r w:rsidRPr="00C639C2">
        <w:rPr>
          <w:rFonts w:ascii="Times New Roman" w:hAnsi="Times New Roman" w:cs="Times New Roman"/>
          <w:sz w:val="28"/>
          <w:szCs w:val="28"/>
        </w:rPr>
        <w:t xml:space="preserve"> познакомить с историей Международного дня освобождения узников фашистских концлагерей, основными фактами о системе нацистских лагерей смерти.</w:t>
      </w:r>
    </w:p>
    <w:p w14:paraId="3CF4ED3E" w14:textId="195DBA98"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b/>
          <w:bCs/>
          <w:sz w:val="28"/>
          <w:szCs w:val="28"/>
        </w:rPr>
        <w:t>Развивающие:</w:t>
      </w:r>
      <w:r w:rsidRPr="00C639C2">
        <w:rPr>
          <w:rFonts w:ascii="Times New Roman" w:hAnsi="Times New Roman" w:cs="Times New Roman"/>
          <w:sz w:val="28"/>
          <w:szCs w:val="28"/>
        </w:rPr>
        <w:t xml:space="preserve"> развивать навыки критического мышления, умение анализировать историческую информацию, способность к эмоциональному восприятию и осмыслению трагических страниц истории.</w:t>
      </w:r>
    </w:p>
    <w:p w14:paraId="3E54A3FE" w14:textId="3BCC2293"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b/>
          <w:bCs/>
          <w:sz w:val="28"/>
          <w:szCs w:val="28"/>
        </w:rPr>
        <w:t>Воспитательные:</w:t>
      </w:r>
      <w:r w:rsidRPr="00C639C2">
        <w:rPr>
          <w:rFonts w:ascii="Times New Roman" w:hAnsi="Times New Roman" w:cs="Times New Roman"/>
          <w:sz w:val="28"/>
          <w:szCs w:val="28"/>
        </w:rPr>
        <w:t xml:space="preserve"> воспитывать чувство сострадания к жертвам нацизма, уважение к стойкости и мужеству узников, стремление противостоять насилию и жестокости в современном мире.</w:t>
      </w:r>
    </w:p>
    <w:p w14:paraId="12E3C08F" w14:textId="21573493"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b/>
          <w:bCs/>
          <w:sz w:val="28"/>
          <w:szCs w:val="28"/>
        </w:rPr>
        <w:t>Форма проведения:</w:t>
      </w:r>
      <w:r w:rsidRPr="00C639C2">
        <w:rPr>
          <w:rFonts w:ascii="Times New Roman" w:hAnsi="Times New Roman" w:cs="Times New Roman"/>
          <w:sz w:val="28"/>
          <w:szCs w:val="28"/>
        </w:rPr>
        <w:t xml:space="preserve"> урок памяти с элементами визуализации и обсуждения.</w:t>
      </w:r>
    </w:p>
    <w:p w14:paraId="413A216D" w14:textId="2988B6B5"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b/>
          <w:bCs/>
          <w:sz w:val="28"/>
          <w:szCs w:val="28"/>
        </w:rPr>
        <w:t>Оборудование:</w:t>
      </w:r>
      <w:r w:rsidRPr="00C639C2">
        <w:rPr>
          <w:rFonts w:ascii="Times New Roman" w:hAnsi="Times New Roman" w:cs="Times New Roman"/>
          <w:sz w:val="28"/>
          <w:szCs w:val="28"/>
        </w:rPr>
        <w:t xml:space="preserve"> мультимедийная презентация (фотоматериалы концлагерей), компьютер, проектор.</w:t>
      </w:r>
    </w:p>
    <w:p w14:paraId="6E211E0C" w14:textId="77777777"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Ход мероприятия</w:t>
      </w:r>
    </w:p>
    <w:p w14:paraId="078AAF32" w14:textId="77777777"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b/>
          <w:bCs/>
          <w:sz w:val="28"/>
          <w:szCs w:val="28"/>
        </w:rPr>
        <w:t>1. Вступительное слово педагога</w:t>
      </w:r>
      <w:r w:rsidRPr="00C639C2">
        <w:rPr>
          <w:rFonts w:ascii="Times New Roman" w:hAnsi="Times New Roman" w:cs="Times New Roman"/>
          <w:sz w:val="28"/>
          <w:szCs w:val="28"/>
        </w:rPr>
        <w:t xml:space="preserve"> (5–7 минут)</w:t>
      </w:r>
    </w:p>
    <w:p w14:paraId="4EA43299" w14:textId="7CD60648"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Педагог</w:t>
      </w:r>
      <w:proofErr w:type="gramStart"/>
      <w:r w:rsidRPr="00C639C2">
        <w:rPr>
          <w:rFonts w:ascii="Times New Roman" w:hAnsi="Times New Roman" w:cs="Times New Roman"/>
          <w:sz w:val="28"/>
          <w:szCs w:val="28"/>
        </w:rPr>
        <w:t>: Здравствуйте</w:t>
      </w:r>
      <w:proofErr w:type="gramEnd"/>
      <w:r w:rsidRPr="00C639C2">
        <w:rPr>
          <w:rFonts w:ascii="Times New Roman" w:hAnsi="Times New Roman" w:cs="Times New Roman"/>
          <w:sz w:val="28"/>
          <w:szCs w:val="28"/>
        </w:rPr>
        <w:t>, ребята. Сегодня мы с вами поговорим о теме, которая может показаться далёкой от нашей повседневной жизни. Но именно понимание таких страниц истории помогает нам лучше понять прошлое, ценить настоящее и строить будущее, свободное от насилия и жестокости.</w:t>
      </w:r>
    </w:p>
    <w:p w14:paraId="0CC08ACE" w14:textId="39BBF1C4"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Скажите, как вы понимаете, что такое история? (Ответы учащихся)</w:t>
      </w:r>
    </w:p>
    <w:p w14:paraId="1302D794" w14:textId="7A36BE8C"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История — это не просто школьный предмет. Это память человечества. Это то, что помогает нам не повторять ошибок прошлого. Сегодня мы будем говорить о детях. О детях, чьё детство было украдено войной. О детях, которые оказались «за колючей проволокой».</w:t>
      </w:r>
    </w:p>
    <w:p w14:paraId="15960BBF" w14:textId="2138F29A"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Вопрос для обсуждения</w:t>
      </w:r>
      <w:proofErr w:type="gramStart"/>
      <w:r w:rsidRPr="00C639C2">
        <w:rPr>
          <w:rFonts w:ascii="Times New Roman" w:hAnsi="Times New Roman" w:cs="Times New Roman"/>
          <w:sz w:val="28"/>
          <w:szCs w:val="28"/>
        </w:rPr>
        <w:t>: Что</w:t>
      </w:r>
      <w:proofErr w:type="gramEnd"/>
      <w:r w:rsidRPr="00C639C2">
        <w:rPr>
          <w:rFonts w:ascii="Times New Roman" w:hAnsi="Times New Roman" w:cs="Times New Roman"/>
          <w:sz w:val="28"/>
          <w:szCs w:val="28"/>
        </w:rPr>
        <w:t xml:space="preserve"> такое «колючая проволока»? Какие ассоциации она у вас вызывает? (Ожидаемые ответы: тюрьма, ограничение свободы, страх, опасность)</w:t>
      </w:r>
    </w:p>
    <w:p w14:paraId="0B5B452A" w14:textId="20BFCD99"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Педагог</w:t>
      </w:r>
      <w:proofErr w:type="gramStart"/>
      <w:r w:rsidRPr="00C639C2">
        <w:rPr>
          <w:rFonts w:ascii="Times New Roman" w:hAnsi="Times New Roman" w:cs="Times New Roman"/>
          <w:sz w:val="28"/>
          <w:szCs w:val="28"/>
        </w:rPr>
        <w:t>: Правильно</w:t>
      </w:r>
      <w:proofErr w:type="gramEnd"/>
      <w:r w:rsidRPr="00C639C2">
        <w:rPr>
          <w:rFonts w:ascii="Times New Roman" w:hAnsi="Times New Roman" w:cs="Times New Roman"/>
          <w:sz w:val="28"/>
          <w:szCs w:val="28"/>
        </w:rPr>
        <w:t>, колючая проволока стала символом несвободы, страха и нечеловеческих условий. И, к сожалению, в годы Второй мировой войны тысячи людей, в том числе детей, оказались за этой проволокой, в местах, которые назывались концентрационными лагерями.</w:t>
      </w:r>
    </w:p>
    <w:p w14:paraId="0BA5223B" w14:textId="793F1D47"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Что же такое концлагерь? Это не просто тюрьма. Это место массового принудительного заключения людей по политическим, расовым, религиозным или иным признакам, где содержались они в нечеловеческих условиях, часто без суда и следствия. Это места массовых репрессий, насилия и гибели.</w:t>
      </w:r>
    </w:p>
    <w:p w14:paraId="0FC52164" w14:textId="05531D90"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Концентрационные лагеря существовали в разные исторические периоды и в разных странах. Но самые страшные из них были созданы нацистской Германией в 1933–1945 годах. Всего на территории Германии и оккупированных ею стран действовало более 14 000 концентрационных лагерей и их филиалов.</w:t>
      </w:r>
    </w:p>
    <w:p w14:paraId="189EB340" w14:textId="77777777" w:rsidR="00C639C2" w:rsidRPr="00C639C2" w:rsidRDefault="00C639C2" w:rsidP="00C639C2">
      <w:pPr>
        <w:spacing w:after="0" w:line="360" w:lineRule="auto"/>
        <w:rPr>
          <w:rFonts w:ascii="Times New Roman" w:hAnsi="Times New Roman" w:cs="Times New Roman"/>
          <w:b/>
          <w:bCs/>
          <w:sz w:val="28"/>
          <w:szCs w:val="28"/>
        </w:rPr>
      </w:pPr>
      <w:r w:rsidRPr="00C639C2">
        <w:rPr>
          <w:rFonts w:ascii="Times New Roman" w:hAnsi="Times New Roman" w:cs="Times New Roman"/>
          <w:b/>
          <w:bCs/>
          <w:sz w:val="28"/>
          <w:szCs w:val="28"/>
        </w:rPr>
        <w:t>2. Основная часть (25–30 минут)</w:t>
      </w:r>
    </w:p>
    <w:p w14:paraId="1B4F6163" w14:textId="7910E1B8" w:rsidR="00C639C2" w:rsidRPr="00C639C2" w:rsidRDefault="00C639C2" w:rsidP="00C639C2">
      <w:pPr>
        <w:spacing w:after="0" w:line="360" w:lineRule="auto"/>
        <w:rPr>
          <w:rFonts w:ascii="Times New Roman" w:hAnsi="Times New Roman" w:cs="Times New Roman"/>
          <w:b/>
          <w:bCs/>
          <w:i/>
          <w:iCs/>
          <w:sz w:val="28"/>
          <w:szCs w:val="28"/>
        </w:rPr>
      </w:pPr>
      <w:r w:rsidRPr="00C639C2">
        <w:rPr>
          <w:rFonts w:ascii="Times New Roman" w:hAnsi="Times New Roman" w:cs="Times New Roman"/>
          <w:b/>
          <w:bCs/>
          <w:i/>
          <w:iCs/>
          <w:sz w:val="28"/>
          <w:szCs w:val="28"/>
        </w:rPr>
        <w:t>Международный день освобождения узников</w:t>
      </w:r>
    </w:p>
    <w:p w14:paraId="79B47D0F" w14:textId="17B0403D"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Педагог</w:t>
      </w:r>
      <w:proofErr w:type="gramStart"/>
      <w:r w:rsidRPr="00C639C2">
        <w:rPr>
          <w:rFonts w:ascii="Times New Roman" w:hAnsi="Times New Roman" w:cs="Times New Roman"/>
          <w:sz w:val="28"/>
          <w:szCs w:val="28"/>
        </w:rPr>
        <w:t>: Ежегодно</w:t>
      </w:r>
      <w:proofErr w:type="gramEnd"/>
      <w:r w:rsidRPr="00C639C2">
        <w:rPr>
          <w:rFonts w:ascii="Times New Roman" w:hAnsi="Times New Roman" w:cs="Times New Roman"/>
          <w:sz w:val="28"/>
          <w:szCs w:val="28"/>
        </w:rPr>
        <w:t xml:space="preserve"> 11 апреля во всём мире отмечается Международный день освобождения узников фашистских концлагерей. Эта дата выбрана не случайно: именно 11 апреля 1945 года узники концлагеря Бухенвальд подняли вооружённое восстание и захватили лагерь, узнав о приближении союзных войск.</w:t>
      </w:r>
    </w:p>
    <w:p w14:paraId="4387B1BF" w14:textId="5F9D2951"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Кажется, это было так давно. Но только не для тех, кто прошёл сквозь ужасы фашистских застенков. Биографии этих людей — настоящие уроки мужества. Война закончилась, но даже спустя десятилетия не удалось залечить всех ран, причинённых войной. Трудно осознать, что творили нацисты в лагерях смерти.</w:t>
      </w:r>
    </w:p>
    <w:p w14:paraId="60D26D95" w14:textId="2B46FB5E"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Сегодня мы вспомним о тех, кто был замучен в застенках концлагерей. Мы не имеем права забывать о них, потому что ценой их жизней завоёвана наша мирная жизнь.</w:t>
      </w:r>
    </w:p>
    <w:p w14:paraId="03C2C4CD" w14:textId="713638D3" w:rsidR="00C639C2" w:rsidRPr="00C639C2" w:rsidRDefault="00C639C2" w:rsidP="00C639C2">
      <w:pPr>
        <w:spacing w:after="0" w:line="360" w:lineRule="auto"/>
        <w:rPr>
          <w:rFonts w:ascii="Times New Roman" w:hAnsi="Times New Roman" w:cs="Times New Roman"/>
          <w:b/>
          <w:bCs/>
          <w:i/>
          <w:iCs/>
          <w:sz w:val="28"/>
          <w:szCs w:val="28"/>
        </w:rPr>
      </w:pPr>
      <w:r w:rsidRPr="00C639C2">
        <w:rPr>
          <w:rFonts w:ascii="Times New Roman" w:hAnsi="Times New Roman" w:cs="Times New Roman"/>
          <w:b/>
          <w:bCs/>
          <w:i/>
          <w:iCs/>
          <w:sz w:val="28"/>
          <w:szCs w:val="28"/>
        </w:rPr>
        <w:t xml:space="preserve"> Устройство концлагерей</w:t>
      </w:r>
    </w:p>
    <w:p w14:paraId="63B5DEC3" w14:textId="482EEB9E"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Педагог: Давайте посмотрим, как были устроены концентрационные лагеря. (Демонстрация фотографий из приложения)</w:t>
      </w:r>
    </w:p>
    <w:p w14:paraId="6B2E2177" w14:textId="4B11D4B4"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Все лагеря имели многоуровневую систему охраны: колючая проволока под напряжением, вышки с пулемётами, собаки, патрули. Сбежать из лагеря было практически невозможно.</w:t>
      </w:r>
    </w:p>
    <w:p w14:paraId="5900320F" w14:textId="0619E219"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Прибывших пленных встречали в приёмном пункте. У них отбирали личные вещи, документы, одежду, сбривали волосы. Вместо имени узник получал порядковый номер, который нашивался на одежду и который нужно было запомнить на немецком языке. Человек переставал быть личностью, превращаясь в безликого заключённого.</w:t>
      </w:r>
    </w:p>
    <w:p w14:paraId="03638827" w14:textId="2A03915B"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Жили пленные в бараках — деревянных сооружениях, напоминающих сараи. В один барак помещали в несколько раз больше людей, чем он мог вместить. Было тесно, душно, не хватало воздуха. В бараках стояли трёхъярусные нары — приспособления для сна из досок. За неидеально заправленную кровать (например, за небольшую складку) жестоко избивали или сажали в карцер — одиночную камеру.</w:t>
      </w:r>
    </w:p>
    <w:p w14:paraId="4B76F09E" w14:textId="65EC1358"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Педагог: Многих людей, особенно тех, кто не мог работать, убивали сразу после прибытия. Но остальных использовали на принудительных работах: строительстве военных заводов, дорог, аэродромов, на каменоломнях. Рабочий день длился 12–14 часов.</w:t>
      </w:r>
    </w:p>
    <w:p w14:paraId="027336C9" w14:textId="2CAEF528"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Рацион питания был скудным: баланда — мутная жидкость, например из замёрзшего картофеля, и небольшой кусок хлеба на весь день. Большинство узников умирало от истощения. Выжившие позже признавались, что завидовали собакам охраны — их кормили лучше, чем заключённых.</w:t>
      </w:r>
    </w:p>
    <w:p w14:paraId="7141EEE1" w14:textId="77777777" w:rsid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Надзиратели издевались над пленными: избивали, морили голодом, ставили на них медицинские эксперименты. Проводились операции без наркоза, людей намеренно заражали различными болезнями, чтобы проверить действие лекарств или просто наблюдать за развитием болезни.</w:t>
      </w:r>
    </w:p>
    <w:p w14:paraId="5E25D687" w14:textId="10A6FCEE" w:rsidR="00C639C2" w:rsidRPr="00C639C2" w:rsidRDefault="00C639C2" w:rsidP="00C639C2">
      <w:pPr>
        <w:spacing w:after="0" w:line="360" w:lineRule="auto"/>
        <w:rPr>
          <w:rFonts w:ascii="Times New Roman" w:hAnsi="Times New Roman" w:cs="Times New Roman"/>
          <w:b/>
          <w:bCs/>
          <w:i/>
          <w:iCs/>
          <w:sz w:val="28"/>
          <w:szCs w:val="28"/>
        </w:rPr>
      </w:pPr>
      <w:r w:rsidRPr="00C639C2">
        <w:rPr>
          <w:rFonts w:ascii="Times New Roman" w:hAnsi="Times New Roman" w:cs="Times New Roman"/>
          <w:b/>
          <w:bCs/>
          <w:i/>
          <w:iCs/>
          <w:sz w:val="28"/>
          <w:szCs w:val="28"/>
        </w:rPr>
        <w:t xml:space="preserve"> Дети в концлагерях</w:t>
      </w:r>
    </w:p>
    <w:p w14:paraId="647EF287" w14:textId="09762554"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Педагог</w:t>
      </w:r>
      <w:proofErr w:type="gramStart"/>
      <w:r w:rsidRPr="00C639C2">
        <w:rPr>
          <w:rFonts w:ascii="Times New Roman" w:hAnsi="Times New Roman" w:cs="Times New Roman"/>
          <w:sz w:val="28"/>
          <w:szCs w:val="28"/>
        </w:rPr>
        <w:t>: Но</w:t>
      </w:r>
      <w:proofErr w:type="gramEnd"/>
      <w:r w:rsidRPr="00C639C2">
        <w:rPr>
          <w:rFonts w:ascii="Times New Roman" w:hAnsi="Times New Roman" w:cs="Times New Roman"/>
          <w:sz w:val="28"/>
          <w:szCs w:val="28"/>
        </w:rPr>
        <w:t xml:space="preserve"> самое страшное — среди этих жертв были дети. Маленькие мальчики и девочки, которые, как и вы, мечтали, играли, учились. Но их жизнь оборвалась или была искалечена навсегда.</w:t>
      </w:r>
    </w:p>
    <w:p w14:paraId="131E351D" w14:textId="1482B719"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Я хочу рассказать вам несколько историй. Это не вымысел — это реальные судьбы детей, переживших этот ужас.</w:t>
      </w:r>
    </w:p>
    <w:p w14:paraId="547D2B23" w14:textId="75B6FAAB"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«Когда нас привезли в лагерь, я был совсем маленьким. Меня разлучили с мамой. Я не знал, куда меня ведут. Вокруг были только взрослые, измождённые люди. Нас заставляли работать, хотя сил не было. Я видел, как умирали люди. Я научился не плакать, чтобы не привлекать внимания».</w:t>
      </w:r>
    </w:p>
    <w:p w14:paraId="774731DB" w14:textId="07BB61FE"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Эти истории — лишь малая часть того, что пережили дети. Они теряли родителей, братьев и сестёр. Они видели смерть, страдали от голода и холода.</w:t>
      </w:r>
    </w:p>
    <w:p w14:paraId="54CF9D9C" w14:textId="77777777" w:rsid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В лагерях дети были особенно уязвимы. Их судьба зависела от многих факторов: возраста, национальности, а иногда и от простой случайности. Даже маленьких детей заставляли работать, часто наравне со взрослыми. Недостаток пищи и антисанитария приводили к массовым заболеваниям и высокой смертности. В некоторых лагерях нацистские врачи проводили жестокие эксперименты над детьми.</w:t>
      </w:r>
      <w:r>
        <w:rPr>
          <w:rFonts w:ascii="Times New Roman" w:hAnsi="Times New Roman" w:cs="Times New Roman"/>
          <w:sz w:val="28"/>
          <w:szCs w:val="28"/>
        </w:rPr>
        <w:t xml:space="preserve"> </w:t>
      </w:r>
    </w:p>
    <w:p w14:paraId="685A25F8" w14:textId="3BDE43A9"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Но даже в этих нечеловеческих условиях дети находили в себе силы жить, помогать друг другу. Они делились последним куском хлеба, утешали друг друга, пытались играть, чтобы хоть на мгновение забыть о страхе.</w:t>
      </w:r>
    </w:p>
    <w:p w14:paraId="36251713" w14:textId="58D68A00"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Особое место в истории занимает детский концлагерь Саласпилс на территории оккупированной Латвии. Это был не трудовой лагерь, а лагерь уничтожения, куда свозили детей из Белоруссии, России, Украины. У детей забирали кровь для нужд немецкой армии, проводили над ними медицинские опыты. Из нескольких тысяч детей выжили единицы.</w:t>
      </w:r>
    </w:p>
    <w:p w14:paraId="5026FD6E" w14:textId="39791983"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За годы Второй мировой войны через концентрационные лагеря прошло около 18 миллионов человек.</w:t>
      </w:r>
    </w:p>
    <w:p w14:paraId="4BF097F6" w14:textId="75D48590"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Из них погибло более 11 миллионов, в том числе около 5 миллионов граждан Советского Союза (военнопленных и мирных жителей).</w:t>
      </w:r>
    </w:p>
    <w:p w14:paraId="451D4A86" w14:textId="7514D062"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Точное число погибших детей установить невозможно, по разным оценкам, оно исчисляется миллионами.</w:t>
      </w:r>
    </w:p>
    <w:p w14:paraId="0FC0D95D" w14:textId="6740D429" w:rsidR="00C639C2" w:rsidRPr="00C639C2" w:rsidRDefault="00C639C2" w:rsidP="00C639C2">
      <w:pPr>
        <w:spacing w:after="0" w:line="360" w:lineRule="auto"/>
        <w:rPr>
          <w:rFonts w:ascii="Times New Roman" w:hAnsi="Times New Roman" w:cs="Times New Roman"/>
          <w:b/>
          <w:bCs/>
          <w:i/>
          <w:iCs/>
          <w:sz w:val="28"/>
          <w:szCs w:val="28"/>
        </w:rPr>
      </w:pPr>
      <w:r w:rsidRPr="00C639C2">
        <w:rPr>
          <w:rFonts w:ascii="Times New Roman" w:hAnsi="Times New Roman" w:cs="Times New Roman"/>
          <w:b/>
          <w:bCs/>
          <w:i/>
          <w:iCs/>
          <w:sz w:val="28"/>
          <w:szCs w:val="28"/>
        </w:rPr>
        <w:t>Сопротивление в лагерях</w:t>
      </w:r>
    </w:p>
    <w:p w14:paraId="0EDA4567" w14:textId="3D1820DB"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Педагог: Находясь в нечеловеческих условиях, люди старались не терять присутствия духа. Они верили, что выстоят, что фашизм будет разгромлен, что наступит час освобождения, и как могли приближали эти минуты.</w:t>
      </w:r>
    </w:p>
    <w:p w14:paraId="69EA33B1" w14:textId="61B143FA"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В лагерях действовали подпольные организации. Узники тайно добывали информацию о положении на фронтах, распространяли её среди заключённых, занимались саботажем на производстве, совершали побеги, поднимали восстания. За это узников жестоко наказывали. Избитых до полусмерти, их могли на несколько дней лишать еды. Но даже тогда они испытывали гордость от того, что смогли навредить нацистам.</w:t>
      </w:r>
    </w:p>
    <w:p w14:paraId="6F0957A9" w14:textId="6889C687"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Выжившим в застенках фашистских лагерей трудно и мучительно вспоминать пережитое. Каторжный труд, избиения, издевательства, казни... Как они выжили, выстояли, не погибли? Думается, что помогли любовь к Родине, вера в победу, человеческое достоинство.</w:t>
      </w:r>
    </w:p>
    <w:p w14:paraId="5474DF9C" w14:textId="56F59D71"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b/>
          <w:bCs/>
          <w:sz w:val="28"/>
          <w:szCs w:val="28"/>
        </w:rPr>
        <w:t>Заключительная часть</w:t>
      </w:r>
      <w:r w:rsidRPr="00C639C2">
        <w:rPr>
          <w:rFonts w:ascii="Times New Roman" w:hAnsi="Times New Roman" w:cs="Times New Roman"/>
          <w:sz w:val="28"/>
          <w:szCs w:val="28"/>
        </w:rPr>
        <w:t xml:space="preserve"> (5–7 минут)</w:t>
      </w:r>
    </w:p>
    <w:p w14:paraId="22B34F32" w14:textId="1AB26197" w:rsidR="00C639C2" w:rsidRPr="00C639C2" w:rsidRDefault="00C639C2" w:rsidP="00C639C2">
      <w:pPr>
        <w:spacing w:after="0" w:line="360" w:lineRule="auto"/>
        <w:rPr>
          <w:rFonts w:ascii="Times New Roman" w:hAnsi="Times New Roman" w:cs="Times New Roman"/>
          <w:b/>
          <w:bCs/>
          <w:i/>
          <w:iCs/>
          <w:sz w:val="28"/>
          <w:szCs w:val="28"/>
        </w:rPr>
      </w:pPr>
      <w:r w:rsidRPr="00C639C2">
        <w:rPr>
          <w:rFonts w:ascii="Times New Roman" w:hAnsi="Times New Roman" w:cs="Times New Roman"/>
          <w:b/>
          <w:bCs/>
          <w:i/>
          <w:iCs/>
          <w:sz w:val="28"/>
          <w:szCs w:val="28"/>
        </w:rPr>
        <w:t xml:space="preserve"> Память о жертвах</w:t>
      </w:r>
    </w:p>
    <w:p w14:paraId="05A02DEE" w14:textId="4856A26A"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Педагог</w:t>
      </w:r>
      <w:proofErr w:type="gramStart"/>
      <w:r w:rsidRPr="00C639C2">
        <w:rPr>
          <w:rFonts w:ascii="Times New Roman" w:hAnsi="Times New Roman" w:cs="Times New Roman"/>
          <w:sz w:val="28"/>
          <w:szCs w:val="28"/>
        </w:rPr>
        <w:t>: Сегодня</w:t>
      </w:r>
      <w:proofErr w:type="gramEnd"/>
      <w:r w:rsidRPr="00C639C2">
        <w:rPr>
          <w:rFonts w:ascii="Times New Roman" w:hAnsi="Times New Roman" w:cs="Times New Roman"/>
          <w:sz w:val="28"/>
          <w:szCs w:val="28"/>
        </w:rPr>
        <w:t xml:space="preserve"> на местах, где располагались концентрационные лагеря, созданы мемориальные комплексы. Самые известные из них — Бухенвальд, Дахау, Освенцим, Маутхаузен, Саласпилс. Они напоминают человечеству о том, к чему приводят идеи превосходства, ненависть и нетерпимость.</w:t>
      </w:r>
    </w:p>
    <w:p w14:paraId="688FC6BA" w14:textId="3EA19E11"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Видя эти ужасы, я надеюсь, вы понимаете и чувствуете сердцем, как страшно было людям, оказавшимся в аду концлагерей, и особенно детям. И может быть, теперь вы сможете по-новому оценить то, как хорошо вам живётся сейчас. У вас есть всё для радости и счастья: близкие, родные, друзья, школа, игрушки, хорошее питание. А дети войны были лишены всего этого.</w:t>
      </w:r>
    </w:p>
    <w:p w14:paraId="6EC7C946" w14:textId="77777777"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Сегодня бывшие узники — это пожилые люди, которых осталось совсем мало. Мы должны беречь и уважать их, помогать им, потому что они выстояли и внесли свой вклад в Победу, спасли нашу будущую жизнь.</w:t>
      </w:r>
    </w:p>
    <w:p w14:paraId="5FD97A0B" w14:textId="6E006CC3" w:rsidR="00C639C2" w:rsidRPr="00C639C2" w:rsidRDefault="00C639C2" w:rsidP="00C639C2">
      <w:pPr>
        <w:spacing w:after="0" w:line="360" w:lineRule="auto"/>
        <w:rPr>
          <w:rFonts w:ascii="Times New Roman" w:hAnsi="Times New Roman" w:cs="Times New Roman"/>
          <w:b/>
          <w:bCs/>
          <w:i/>
          <w:iCs/>
          <w:sz w:val="28"/>
          <w:szCs w:val="28"/>
        </w:rPr>
      </w:pPr>
      <w:r w:rsidRPr="00C639C2">
        <w:rPr>
          <w:rFonts w:ascii="Times New Roman" w:hAnsi="Times New Roman" w:cs="Times New Roman"/>
          <w:b/>
          <w:bCs/>
          <w:i/>
          <w:iCs/>
          <w:sz w:val="28"/>
          <w:szCs w:val="28"/>
        </w:rPr>
        <w:t>Минута молчания</w:t>
      </w:r>
    </w:p>
    <w:p w14:paraId="6FD85C73" w14:textId="215956D9"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Педагог: Слава тем, кто выжил, пройдя через все кошмары войны и концлагерей. И вечная память всем погибшим, замученным в лагерях смерти.</w:t>
      </w:r>
    </w:p>
    <w:p w14:paraId="20DEEF67" w14:textId="7B658CC8"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Давайте почтим их память минутой молчания.</w:t>
      </w:r>
    </w:p>
    <w:p w14:paraId="57F303BC" w14:textId="01D6DF94"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(Минута молчания)</w:t>
      </w:r>
    </w:p>
    <w:p w14:paraId="20E31891" w14:textId="77C000C6" w:rsidR="00C639C2" w:rsidRPr="00C639C2" w:rsidRDefault="00C639C2" w:rsidP="00C639C2">
      <w:pPr>
        <w:spacing w:after="0" w:line="360" w:lineRule="auto"/>
        <w:rPr>
          <w:rFonts w:ascii="Times New Roman" w:hAnsi="Times New Roman" w:cs="Times New Roman"/>
          <w:b/>
          <w:bCs/>
          <w:sz w:val="28"/>
          <w:szCs w:val="28"/>
        </w:rPr>
      </w:pPr>
      <w:r w:rsidRPr="00C639C2">
        <w:rPr>
          <w:rFonts w:ascii="Times New Roman" w:hAnsi="Times New Roman" w:cs="Times New Roman"/>
          <w:sz w:val="28"/>
          <w:szCs w:val="28"/>
        </w:rPr>
        <w:t xml:space="preserve"> </w:t>
      </w:r>
      <w:r w:rsidRPr="00C639C2">
        <w:rPr>
          <w:rFonts w:ascii="Times New Roman" w:hAnsi="Times New Roman" w:cs="Times New Roman"/>
          <w:b/>
          <w:bCs/>
          <w:sz w:val="28"/>
          <w:szCs w:val="28"/>
        </w:rPr>
        <w:t>Рефлексия</w:t>
      </w:r>
    </w:p>
    <w:p w14:paraId="79FF0905" w14:textId="1BEA9F79" w:rsidR="00C639C2" w:rsidRPr="00C639C2" w:rsidRDefault="00C639C2" w:rsidP="00C639C2">
      <w:pPr>
        <w:spacing w:after="0" w:line="360" w:lineRule="auto"/>
        <w:rPr>
          <w:rFonts w:ascii="Times New Roman" w:hAnsi="Times New Roman" w:cs="Times New Roman"/>
          <w:b/>
          <w:bCs/>
          <w:i/>
          <w:iCs/>
          <w:sz w:val="28"/>
          <w:szCs w:val="28"/>
        </w:rPr>
      </w:pPr>
      <w:r w:rsidRPr="00C639C2">
        <w:rPr>
          <w:rFonts w:ascii="Times New Roman" w:hAnsi="Times New Roman" w:cs="Times New Roman"/>
          <w:b/>
          <w:bCs/>
          <w:i/>
          <w:iCs/>
          <w:sz w:val="28"/>
          <w:szCs w:val="28"/>
        </w:rPr>
        <w:t>Вопросы для обсуждения:</w:t>
      </w:r>
    </w:p>
    <w:p w14:paraId="4404DBD7" w14:textId="12F49C08"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Почему важно помнить о таких трагедиях, как концлагеря?</w:t>
      </w:r>
    </w:p>
    <w:p w14:paraId="0B30F123" w14:textId="4D12A5CA"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Что мы можем сделать сегодня, чтобы подобное никогда не повторилось?</w:t>
      </w:r>
    </w:p>
    <w:p w14:paraId="541EB523" w14:textId="5F6F09C7"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Какие чувства вызвал у вас сегодняшний урок?</w:t>
      </w:r>
    </w:p>
    <w:p w14:paraId="6415E1D7" w14:textId="41D6F780"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Педагог</w:t>
      </w:r>
      <w:proofErr w:type="gramStart"/>
      <w:r w:rsidRPr="00C639C2">
        <w:rPr>
          <w:rFonts w:ascii="Times New Roman" w:hAnsi="Times New Roman" w:cs="Times New Roman"/>
          <w:sz w:val="28"/>
          <w:szCs w:val="28"/>
        </w:rPr>
        <w:t>: В этот день</w:t>
      </w:r>
      <w:proofErr w:type="gramEnd"/>
      <w:r w:rsidRPr="00C639C2">
        <w:rPr>
          <w:rFonts w:ascii="Times New Roman" w:hAnsi="Times New Roman" w:cs="Times New Roman"/>
          <w:sz w:val="28"/>
          <w:szCs w:val="28"/>
        </w:rPr>
        <w:t>, 11 апреля, мы чтим всех, кто выдержал муки фашистского ада, кто выстоял в войне и победил врага, освободив нашу Родину от нацизма. Мы никогда не забудем эти страшные события, и пока мы живы, мы будем помнить о них, потому что память помогает нам понять, какой ценой завоёван мир на нашей земле.</w:t>
      </w:r>
    </w:p>
    <w:p w14:paraId="3685E8DF" w14:textId="77777777" w:rsidR="00C639C2" w:rsidRPr="00C639C2" w:rsidRDefault="00C639C2" w:rsidP="00C639C2">
      <w:pPr>
        <w:spacing w:after="0" w:line="360" w:lineRule="auto"/>
        <w:rPr>
          <w:rFonts w:ascii="Times New Roman" w:hAnsi="Times New Roman" w:cs="Times New Roman"/>
          <w:sz w:val="28"/>
          <w:szCs w:val="28"/>
        </w:rPr>
      </w:pPr>
      <w:r w:rsidRPr="00C639C2">
        <w:rPr>
          <w:rFonts w:ascii="Times New Roman" w:hAnsi="Times New Roman" w:cs="Times New Roman"/>
          <w:sz w:val="28"/>
          <w:szCs w:val="28"/>
        </w:rPr>
        <w:t>Будем же беречь его всегда!</w:t>
      </w:r>
    </w:p>
    <w:p w14:paraId="4A437ED7" w14:textId="77777777" w:rsidR="00C639C2" w:rsidRPr="00C639C2" w:rsidRDefault="00C639C2" w:rsidP="00C639C2">
      <w:pPr>
        <w:spacing w:after="0" w:line="360" w:lineRule="auto"/>
        <w:rPr>
          <w:rFonts w:ascii="Times New Roman" w:hAnsi="Times New Roman" w:cs="Times New Roman"/>
          <w:sz w:val="28"/>
          <w:szCs w:val="28"/>
        </w:rPr>
      </w:pPr>
    </w:p>
    <w:p w14:paraId="675D2346" w14:textId="77777777" w:rsidR="00C639C2" w:rsidRDefault="00C639C2" w:rsidP="00C639C2">
      <w:pPr>
        <w:spacing w:after="0" w:line="360" w:lineRule="auto"/>
        <w:rPr>
          <w:rFonts w:ascii="Times New Roman" w:hAnsi="Times New Roman" w:cs="Times New Roman"/>
          <w:sz w:val="28"/>
          <w:szCs w:val="28"/>
        </w:rPr>
      </w:pPr>
    </w:p>
    <w:p w14:paraId="1A65D10E" w14:textId="6EE1CC07" w:rsidR="00C639C2" w:rsidRPr="00C639C2" w:rsidRDefault="00C639C2" w:rsidP="00C639C2">
      <w:pPr>
        <w:spacing w:after="0" w:line="360" w:lineRule="auto"/>
        <w:rPr>
          <w:rFonts w:ascii="Times New Roman" w:hAnsi="Times New Roman" w:cs="Times New Roman"/>
          <w:b/>
          <w:bCs/>
          <w:sz w:val="28"/>
          <w:szCs w:val="28"/>
        </w:rPr>
      </w:pPr>
      <w:r w:rsidRPr="00C639C2">
        <w:rPr>
          <w:rFonts w:ascii="Times New Roman" w:hAnsi="Times New Roman" w:cs="Times New Roman"/>
          <w:b/>
          <w:bCs/>
          <w:sz w:val="28"/>
          <w:szCs w:val="28"/>
        </w:rPr>
        <w:t>Список рекомендуемой литературы и источников</w:t>
      </w:r>
    </w:p>
    <w:p w14:paraId="3E9BAC0B" w14:textId="77777777" w:rsidR="00F803EC" w:rsidRPr="00F803EC" w:rsidRDefault="00F803EC" w:rsidP="00F803EC">
      <w:pPr>
        <w:spacing w:after="0" w:line="360" w:lineRule="auto"/>
        <w:rPr>
          <w:rFonts w:ascii="Times New Roman" w:hAnsi="Times New Roman" w:cs="Times New Roman"/>
          <w:sz w:val="28"/>
          <w:szCs w:val="28"/>
        </w:rPr>
      </w:pPr>
      <w:proofErr w:type="spellStart"/>
      <w:r w:rsidRPr="00F803EC">
        <w:rPr>
          <w:rFonts w:ascii="Times New Roman" w:hAnsi="Times New Roman" w:cs="Times New Roman"/>
          <w:sz w:val="28"/>
          <w:szCs w:val="28"/>
        </w:rPr>
        <w:t>Боин</w:t>
      </w:r>
      <w:proofErr w:type="spellEnd"/>
      <w:r w:rsidRPr="00F803EC">
        <w:rPr>
          <w:rFonts w:ascii="Times New Roman" w:hAnsi="Times New Roman" w:cs="Times New Roman"/>
          <w:sz w:val="28"/>
          <w:szCs w:val="28"/>
        </w:rPr>
        <w:t xml:space="preserve"> Д. «Мальчик в полосатой пижаме»;</w:t>
      </w:r>
    </w:p>
    <w:p w14:paraId="752406FF" w14:textId="77777777" w:rsidR="00F803EC" w:rsidRPr="00F803EC" w:rsidRDefault="00F803EC" w:rsidP="00F803EC">
      <w:pPr>
        <w:spacing w:after="0" w:line="360" w:lineRule="auto"/>
        <w:rPr>
          <w:rFonts w:ascii="Times New Roman" w:hAnsi="Times New Roman" w:cs="Times New Roman"/>
          <w:sz w:val="28"/>
          <w:szCs w:val="28"/>
        </w:rPr>
      </w:pPr>
      <w:r w:rsidRPr="00F803EC">
        <w:rPr>
          <w:rFonts w:ascii="Times New Roman" w:hAnsi="Times New Roman" w:cs="Times New Roman"/>
          <w:sz w:val="28"/>
          <w:szCs w:val="28"/>
        </w:rPr>
        <w:t>Быков В. «Альпийская баллада»;</w:t>
      </w:r>
    </w:p>
    <w:p w14:paraId="35BE02B1" w14:textId="557A07C8" w:rsidR="00F803EC" w:rsidRPr="00F803EC" w:rsidRDefault="00F803EC" w:rsidP="00F803EC">
      <w:pPr>
        <w:spacing w:after="0" w:line="360" w:lineRule="auto"/>
        <w:rPr>
          <w:rFonts w:ascii="Times New Roman" w:hAnsi="Times New Roman" w:cs="Times New Roman"/>
          <w:sz w:val="28"/>
          <w:szCs w:val="28"/>
        </w:rPr>
      </w:pPr>
      <w:r w:rsidRPr="00F803EC">
        <w:rPr>
          <w:rFonts w:ascii="Times New Roman" w:hAnsi="Times New Roman" w:cs="Times New Roman"/>
          <w:sz w:val="28"/>
          <w:szCs w:val="28"/>
        </w:rPr>
        <w:t>Джалиль М. «</w:t>
      </w:r>
      <w:proofErr w:type="spellStart"/>
      <w:r w:rsidRPr="00F803EC">
        <w:rPr>
          <w:rFonts w:ascii="Times New Roman" w:hAnsi="Times New Roman" w:cs="Times New Roman"/>
          <w:sz w:val="28"/>
          <w:szCs w:val="28"/>
        </w:rPr>
        <w:t>Моабитская</w:t>
      </w:r>
      <w:proofErr w:type="spellEnd"/>
      <w:r w:rsidRPr="00F803EC">
        <w:rPr>
          <w:rFonts w:ascii="Times New Roman" w:hAnsi="Times New Roman" w:cs="Times New Roman"/>
          <w:sz w:val="28"/>
          <w:szCs w:val="28"/>
        </w:rPr>
        <w:t xml:space="preserve"> тетрадь»;</w:t>
      </w:r>
    </w:p>
    <w:p w14:paraId="21A7E7AF" w14:textId="77777777" w:rsidR="00F803EC" w:rsidRPr="00F803EC" w:rsidRDefault="00F803EC" w:rsidP="00F803EC">
      <w:pPr>
        <w:spacing w:after="0" w:line="360" w:lineRule="auto"/>
        <w:rPr>
          <w:rFonts w:ascii="Times New Roman" w:hAnsi="Times New Roman" w:cs="Times New Roman"/>
          <w:sz w:val="28"/>
          <w:szCs w:val="28"/>
        </w:rPr>
      </w:pPr>
      <w:r w:rsidRPr="00F803EC">
        <w:rPr>
          <w:rFonts w:ascii="Times New Roman" w:hAnsi="Times New Roman" w:cs="Times New Roman"/>
          <w:sz w:val="28"/>
          <w:szCs w:val="28"/>
        </w:rPr>
        <w:t>Девятаев М. «Побег из Ада»;</w:t>
      </w:r>
    </w:p>
    <w:p w14:paraId="416FE4DE" w14:textId="77777777" w:rsidR="00F803EC" w:rsidRPr="00F803EC" w:rsidRDefault="00F803EC" w:rsidP="00F803EC">
      <w:pPr>
        <w:spacing w:after="0" w:line="360" w:lineRule="auto"/>
        <w:rPr>
          <w:rFonts w:ascii="Times New Roman" w:hAnsi="Times New Roman" w:cs="Times New Roman"/>
          <w:sz w:val="28"/>
          <w:szCs w:val="28"/>
        </w:rPr>
      </w:pPr>
      <w:proofErr w:type="spellStart"/>
      <w:r w:rsidRPr="00F803EC">
        <w:rPr>
          <w:rFonts w:ascii="Times New Roman" w:hAnsi="Times New Roman" w:cs="Times New Roman"/>
          <w:sz w:val="28"/>
          <w:szCs w:val="28"/>
        </w:rPr>
        <w:t>Кюнг</w:t>
      </w:r>
      <w:proofErr w:type="spellEnd"/>
      <w:r w:rsidRPr="00F803EC">
        <w:rPr>
          <w:rFonts w:ascii="Times New Roman" w:hAnsi="Times New Roman" w:cs="Times New Roman"/>
          <w:sz w:val="28"/>
          <w:szCs w:val="28"/>
        </w:rPr>
        <w:t xml:space="preserve"> Н.Ф. «Война за колючей проволокой»;</w:t>
      </w:r>
    </w:p>
    <w:p w14:paraId="2441F8D9" w14:textId="7CABDD48" w:rsidR="00C639C2" w:rsidRPr="00C639C2" w:rsidRDefault="00F803EC" w:rsidP="00F803EC">
      <w:pPr>
        <w:spacing w:after="0" w:line="360" w:lineRule="auto"/>
        <w:rPr>
          <w:rFonts w:ascii="Times New Roman" w:hAnsi="Times New Roman" w:cs="Times New Roman"/>
          <w:sz w:val="28"/>
          <w:szCs w:val="28"/>
        </w:rPr>
      </w:pPr>
      <w:r w:rsidRPr="00F803EC">
        <w:rPr>
          <w:rFonts w:ascii="Times New Roman" w:hAnsi="Times New Roman" w:cs="Times New Roman"/>
          <w:sz w:val="28"/>
          <w:szCs w:val="28"/>
        </w:rPr>
        <w:t>Шолохов М. «Судьба человека».</w:t>
      </w:r>
    </w:p>
    <w:p w14:paraId="146A2F1C" w14:textId="77777777" w:rsidR="00E61236" w:rsidRDefault="00E61236" w:rsidP="00C639C2">
      <w:pPr>
        <w:spacing w:after="0" w:line="360" w:lineRule="auto"/>
        <w:rPr>
          <w:rFonts w:ascii="Times New Roman" w:hAnsi="Times New Roman" w:cs="Times New Roman"/>
          <w:sz w:val="28"/>
          <w:szCs w:val="28"/>
        </w:rPr>
      </w:pPr>
    </w:p>
    <w:p w14:paraId="738619DD" w14:textId="77777777" w:rsidR="00E61236" w:rsidRDefault="00E61236" w:rsidP="00C639C2">
      <w:pPr>
        <w:spacing w:after="0" w:line="360" w:lineRule="auto"/>
        <w:rPr>
          <w:rFonts w:ascii="Times New Roman" w:hAnsi="Times New Roman" w:cs="Times New Roman"/>
          <w:sz w:val="28"/>
          <w:szCs w:val="28"/>
        </w:rPr>
      </w:pPr>
    </w:p>
    <w:p w14:paraId="2F3B5259" w14:textId="77777777" w:rsidR="00E61236" w:rsidRDefault="00E61236" w:rsidP="00C639C2">
      <w:pPr>
        <w:spacing w:after="0" w:line="360" w:lineRule="auto"/>
        <w:rPr>
          <w:rFonts w:ascii="Times New Roman" w:hAnsi="Times New Roman" w:cs="Times New Roman"/>
          <w:sz w:val="28"/>
          <w:szCs w:val="28"/>
        </w:rPr>
      </w:pPr>
    </w:p>
    <w:p w14:paraId="63EB91A4" w14:textId="77777777" w:rsidR="00E61236" w:rsidRDefault="00E61236" w:rsidP="00C639C2">
      <w:pPr>
        <w:spacing w:after="0" w:line="360" w:lineRule="auto"/>
        <w:rPr>
          <w:rFonts w:ascii="Times New Roman" w:hAnsi="Times New Roman" w:cs="Times New Roman"/>
          <w:sz w:val="28"/>
          <w:szCs w:val="28"/>
        </w:rPr>
      </w:pPr>
    </w:p>
    <w:p w14:paraId="14553BFE" w14:textId="77777777" w:rsidR="00E61236" w:rsidRDefault="00E61236" w:rsidP="00C639C2">
      <w:pPr>
        <w:spacing w:after="0" w:line="360" w:lineRule="auto"/>
        <w:rPr>
          <w:rFonts w:ascii="Times New Roman" w:hAnsi="Times New Roman" w:cs="Times New Roman"/>
          <w:sz w:val="28"/>
          <w:szCs w:val="28"/>
        </w:rPr>
      </w:pPr>
    </w:p>
    <w:p w14:paraId="6F6571A4" w14:textId="77777777" w:rsidR="00E61236" w:rsidRDefault="00E61236" w:rsidP="00C639C2">
      <w:pPr>
        <w:spacing w:after="0" w:line="360" w:lineRule="auto"/>
        <w:rPr>
          <w:rFonts w:ascii="Times New Roman" w:hAnsi="Times New Roman" w:cs="Times New Roman"/>
          <w:sz w:val="28"/>
          <w:szCs w:val="28"/>
        </w:rPr>
      </w:pPr>
    </w:p>
    <w:p w14:paraId="3509722A" w14:textId="77777777" w:rsidR="00E61236" w:rsidRDefault="00E61236" w:rsidP="00C639C2">
      <w:pPr>
        <w:spacing w:after="0" w:line="360" w:lineRule="auto"/>
        <w:rPr>
          <w:rFonts w:ascii="Times New Roman" w:hAnsi="Times New Roman" w:cs="Times New Roman"/>
          <w:sz w:val="28"/>
          <w:szCs w:val="28"/>
        </w:rPr>
      </w:pPr>
    </w:p>
    <w:p w14:paraId="71E13D3A" w14:textId="77777777" w:rsidR="00E61236" w:rsidRDefault="00E61236" w:rsidP="00C639C2">
      <w:pPr>
        <w:spacing w:after="0" w:line="360" w:lineRule="auto"/>
        <w:rPr>
          <w:rFonts w:ascii="Times New Roman" w:hAnsi="Times New Roman" w:cs="Times New Roman"/>
          <w:sz w:val="28"/>
          <w:szCs w:val="28"/>
        </w:rPr>
      </w:pPr>
    </w:p>
    <w:p w14:paraId="61FDD724" w14:textId="77777777" w:rsidR="00E61236" w:rsidRDefault="00E61236" w:rsidP="00C639C2">
      <w:pPr>
        <w:spacing w:after="0" w:line="360" w:lineRule="auto"/>
        <w:rPr>
          <w:rFonts w:ascii="Times New Roman" w:hAnsi="Times New Roman" w:cs="Times New Roman"/>
          <w:sz w:val="28"/>
          <w:szCs w:val="28"/>
        </w:rPr>
      </w:pPr>
    </w:p>
    <w:p w14:paraId="6B2C4E94" w14:textId="77777777" w:rsidR="00E61236" w:rsidRDefault="00E61236" w:rsidP="00C639C2">
      <w:pPr>
        <w:spacing w:after="0" w:line="360" w:lineRule="auto"/>
        <w:rPr>
          <w:rFonts w:ascii="Times New Roman" w:hAnsi="Times New Roman" w:cs="Times New Roman"/>
          <w:sz w:val="28"/>
          <w:szCs w:val="28"/>
        </w:rPr>
      </w:pPr>
    </w:p>
    <w:p w14:paraId="3A858F9B" w14:textId="77777777" w:rsidR="00E61236" w:rsidRDefault="00E61236" w:rsidP="00C639C2">
      <w:pPr>
        <w:spacing w:after="0" w:line="360" w:lineRule="auto"/>
        <w:rPr>
          <w:rFonts w:ascii="Times New Roman" w:hAnsi="Times New Roman" w:cs="Times New Roman"/>
          <w:sz w:val="28"/>
          <w:szCs w:val="28"/>
        </w:rPr>
      </w:pPr>
    </w:p>
    <w:p w14:paraId="1042B23B" w14:textId="77777777" w:rsidR="00E61236" w:rsidRDefault="00E61236" w:rsidP="00C639C2">
      <w:pPr>
        <w:spacing w:after="0" w:line="360" w:lineRule="auto"/>
        <w:rPr>
          <w:rFonts w:ascii="Times New Roman" w:hAnsi="Times New Roman" w:cs="Times New Roman"/>
          <w:sz w:val="28"/>
          <w:szCs w:val="28"/>
        </w:rPr>
      </w:pPr>
    </w:p>
    <w:p w14:paraId="74DEF976" w14:textId="77777777" w:rsidR="00E61236" w:rsidRDefault="00E61236" w:rsidP="00C639C2">
      <w:pPr>
        <w:spacing w:after="0" w:line="360" w:lineRule="auto"/>
        <w:rPr>
          <w:rFonts w:ascii="Times New Roman" w:hAnsi="Times New Roman" w:cs="Times New Roman"/>
          <w:sz w:val="28"/>
          <w:szCs w:val="28"/>
        </w:rPr>
      </w:pPr>
    </w:p>
    <w:p w14:paraId="2707E70D" w14:textId="77777777" w:rsidR="00E61236" w:rsidRDefault="00E61236" w:rsidP="00C639C2">
      <w:pPr>
        <w:spacing w:after="0" w:line="360" w:lineRule="auto"/>
        <w:rPr>
          <w:rFonts w:ascii="Times New Roman" w:hAnsi="Times New Roman" w:cs="Times New Roman"/>
          <w:sz w:val="28"/>
          <w:szCs w:val="28"/>
        </w:rPr>
      </w:pPr>
    </w:p>
    <w:p w14:paraId="708ABA88" w14:textId="77777777" w:rsidR="00E61236" w:rsidRDefault="00E61236" w:rsidP="00C639C2">
      <w:pPr>
        <w:spacing w:after="0" w:line="360" w:lineRule="auto"/>
        <w:rPr>
          <w:rFonts w:ascii="Times New Roman" w:hAnsi="Times New Roman" w:cs="Times New Roman"/>
          <w:sz w:val="28"/>
          <w:szCs w:val="28"/>
        </w:rPr>
      </w:pPr>
    </w:p>
    <w:p w14:paraId="77B7C720" w14:textId="77777777" w:rsidR="00E61236" w:rsidRDefault="00E61236" w:rsidP="00C639C2">
      <w:pPr>
        <w:spacing w:after="0" w:line="360" w:lineRule="auto"/>
        <w:rPr>
          <w:rFonts w:ascii="Times New Roman" w:hAnsi="Times New Roman" w:cs="Times New Roman"/>
          <w:sz w:val="28"/>
          <w:szCs w:val="28"/>
        </w:rPr>
      </w:pPr>
    </w:p>
    <w:p w14:paraId="386F120C" w14:textId="77777777" w:rsidR="00E61236" w:rsidRDefault="00E61236" w:rsidP="00C639C2">
      <w:pPr>
        <w:spacing w:after="0" w:line="360" w:lineRule="auto"/>
        <w:rPr>
          <w:rFonts w:ascii="Times New Roman" w:hAnsi="Times New Roman" w:cs="Times New Roman"/>
          <w:sz w:val="28"/>
          <w:szCs w:val="28"/>
        </w:rPr>
      </w:pPr>
    </w:p>
    <w:p w14:paraId="55EF2FB6" w14:textId="77777777" w:rsidR="00E61236" w:rsidRDefault="00E61236" w:rsidP="00C639C2">
      <w:pPr>
        <w:spacing w:after="0" w:line="360" w:lineRule="auto"/>
        <w:rPr>
          <w:rFonts w:ascii="Times New Roman" w:hAnsi="Times New Roman" w:cs="Times New Roman"/>
          <w:sz w:val="28"/>
          <w:szCs w:val="28"/>
        </w:rPr>
      </w:pPr>
    </w:p>
    <w:p w14:paraId="0F927383" w14:textId="77777777" w:rsidR="00E61236" w:rsidRDefault="00E61236" w:rsidP="00C639C2">
      <w:pPr>
        <w:spacing w:after="0" w:line="360" w:lineRule="auto"/>
        <w:rPr>
          <w:rFonts w:ascii="Times New Roman" w:hAnsi="Times New Roman" w:cs="Times New Roman"/>
          <w:sz w:val="28"/>
          <w:szCs w:val="28"/>
        </w:rPr>
      </w:pPr>
    </w:p>
    <w:p w14:paraId="68E22340" w14:textId="77777777" w:rsidR="00E61236" w:rsidRDefault="00E61236" w:rsidP="00C639C2">
      <w:pPr>
        <w:spacing w:after="0" w:line="360" w:lineRule="auto"/>
        <w:rPr>
          <w:rFonts w:ascii="Times New Roman" w:hAnsi="Times New Roman" w:cs="Times New Roman"/>
          <w:sz w:val="28"/>
          <w:szCs w:val="28"/>
        </w:rPr>
      </w:pPr>
    </w:p>
    <w:p w14:paraId="345018A9" w14:textId="77777777" w:rsidR="00E61236" w:rsidRDefault="00E61236" w:rsidP="00C639C2">
      <w:pPr>
        <w:spacing w:after="0" w:line="360" w:lineRule="auto"/>
        <w:rPr>
          <w:rFonts w:ascii="Times New Roman" w:hAnsi="Times New Roman" w:cs="Times New Roman"/>
          <w:sz w:val="28"/>
          <w:szCs w:val="28"/>
        </w:rPr>
      </w:pPr>
    </w:p>
    <w:p w14:paraId="3E3D2BFB" w14:textId="77777777" w:rsidR="00E61236" w:rsidRDefault="00E61236" w:rsidP="00C639C2">
      <w:pPr>
        <w:spacing w:after="0" w:line="360" w:lineRule="auto"/>
        <w:rPr>
          <w:rFonts w:ascii="Times New Roman" w:hAnsi="Times New Roman" w:cs="Times New Roman"/>
          <w:sz w:val="28"/>
          <w:szCs w:val="28"/>
        </w:rPr>
      </w:pPr>
    </w:p>
    <w:p w14:paraId="133D9399" w14:textId="77777777" w:rsidR="00E61236" w:rsidRDefault="00E61236" w:rsidP="00C639C2">
      <w:pPr>
        <w:spacing w:after="0" w:line="360" w:lineRule="auto"/>
        <w:rPr>
          <w:rFonts w:ascii="Times New Roman" w:hAnsi="Times New Roman" w:cs="Times New Roman"/>
          <w:sz w:val="28"/>
          <w:szCs w:val="28"/>
        </w:rPr>
      </w:pPr>
    </w:p>
    <w:p w14:paraId="02C54B16" w14:textId="77777777" w:rsidR="00E61236" w:rsidRDefault="00E61236" w:rsidP="00C639C2">
      <w:pPr>
        <w:spacing w:after="0" w:line="360" w:lineRule="auto"/>
        <w:rPr>
          <w:rFonts w:ascii="Times New Roman" w:hAnsi="Times New Roman" w:cs="Times New Roman"/>
          <w:sz w:val="28"/>
          <w:szCs w:val="28"/>
        </w:rPr>
      </w:pPr>
    </w:p>
    <w:p w14:paraId="1899A415" w14:textId="2F80D42F" w:rsidR="00E61236" w:rsidRDefault="00F803EC" w:rsidP="00C639C2">
      <w:pPr>
        <w:spacing w:after="0" w:line="360" w:lineRule="auto"/>
        <w:rPr>
          <w:rFonts w:ascii="Times New Roman" w:hAnsi="Times New Roman" w:cs="Times New Roman"/>
          <w:sz w:val="28"/>
          <w:szCs w:val="28"/>
        </w:rPr>
      </w:pPr>
      <w:r>
        <w:rPr>
          <w:noProof/>
        </w:rPr>
        <w:drawing>
          <wp:anchor distT="0" distB="0" distL="114300" distR="114300" simplePos="0" relativeHeight="251661312" behindDoc="0" locked="0" layoutInCell="1" allowOverlap="1" wp14:anchorId="58D5BC99" wp14:editId="625EE9A3">
            <wp:simplePos x="0" y="0"/>
            <wp:positionH relativeFrom="column">
              <wp:posOffset>-3175</wp:posOffset>
            </wp:positionH>
            <wp:positionV relativeFrom="paragraph">
              <wp:posOffset>44450</wp:posOffset>
            </wp:positionV>
            <wp:extent cx="2816860" cy="3441700"/>
            <wp:effectExtent l="0" t="0" r="2540" b="6350"/>
            <wp:wrapSquare wrapText="bothSides"/>
            <wp:docPr id="17756538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6860" cy="344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EBF1E1" w14:textId="2B38722C" w:rsidR="00E61236" w:rsidRDefault="00E61236" w:rsidP="00C639C2">
      <w:pPr>
        <w:spacing w:after="0" w:line="360" w:lineRule="auto"/>
        <w:rPr>
          <w:rFonts w:ascii="Times New Roman" w:hAnsi="Times New Roman" w:cs="Times New Roman"/>
          <w:sz w:val="28"/>
          <w:szCs w:val="28"/>
        </w:rPr>
      </w:pPr>
    </w:p>
    <w:p w14:paraId="00221E84" w14:textId="77777777" w:rsidR="00E61236" w:rsidRDefault="00E61236" w:rsidP="00C639C2">
      <w:pPr>
        <w:spacing w:after="0" w:line="360" w:lineRule="auto"/>
        <w:rPr>
          <w:rFonts w:ascii="Times New Roman" w:hAnsi="Times New Roman" w:cs="Times New Roman"/>
          <w:sz w:val="28"/>
          <w:szCs w:val="28"/>
        </w:rPr>
      </w:pPr>
    </w:p>
    <w:p w14:paraId="731EC186" w14:textId="77777777" w:rsidR="00E61236" w:rsidRDefault="00E61236" w:rsidP="00C639C2">
      <w:pPr>
        <w:spacing w:after="0" w:line="360" w:lineRule="auto"/>
        <w:rPr>
          <w:rFonts w:ascii="Times New Roman" w:hAnsi="Times New Roman" w:cs="Times New Roman"/>
          <w:sz w:val="28"/>
          <w:szCs w:val="28"/>
        </w:rPr>
      </w:pPr>
    </w:p>
    <w:p w14:paraId="72388607" w14:textId="7DFA1F47" w:rsidR="00E61236" w:rsidRDefault="00E61236" w:rsidP="00C639C2">
      <w:pPr>
        <w:spacing w:after="0" w:line="360" w:lineRule="auto"/>
        <w:rPr>
          <w:rFonts w:ascii="Times New Roman" w:hAnsi="Times New Roman" w:cs="Times New Roman"/>
          <w:sz w:val="28"/>
          <w:szCs w:val="28"/>
        </w:rPr>
      </w:pPr>
    </w:p>
    <w:p w14:paraId="75ED0B9F" w14:textId="77777777" w:rsidR="00F10F31" w:rsidRDefault="00F10F31" w:rsidP="00C639C2">
      <w:pPr>
        <w:spacing w:after="0" w:line="360" w:lineRule="auto"/>
        <w:rPr>
          <w:rFonts w:ascii="Times New Roman" w:hAnsi="Times New Roman" w:cs="Times New Roman"/>
          <w:sz w:val="28"/>
          <w:szCs w:val="28"/>
        </w:rPr>
      </w:pPr>
    </w:p>
    <w:p w14:paraId="258E082F" w14:textId="77777777" w:rsidR="00F803EC" w:rsidRDefault="00F803EC" w:rsidP="00C639C2">
      <w:pPr>
        <w:spacing w:after="0" w:line="360" w:lineRule="auto"/>
        <w:rPr>
          <w:rFonts w:ascii="Times New Roman" w:hAnsi="Times New Roman" w:cs="Times New Roman"/>
          <w:sz w:val="28"/>
          <w:szCs w:val="28"/>
        </w:rPr>
      </w:pPr>
    </w:p>
    <w:p w14:paraId="534A794F" w14:textId="77777777" w:rsidR="00F803EC" w:rsidRDefault="00F803EC" w:rsidP="00C639C2">
      <w:pPr>
        <w:spacing w:after="0" w:line="360" w:lineRule="auto"/>
        <w:rPr>
          <w:rFonts w:ascii="Times New Roman" w:hAnsi="Times New Roman" w:cs="Times New Roman"/>
          <w:sz w:val="28"/>
          <w:szCs w:val="28"/>
        </w:rPr>
      </w:pPr>
    </w:p>
    <w:p w14:paraId="459A0A36" w14:textId="77777777" w:rsidR="00F803EC" w:rsidRDefault="00F803EC" w:rsidP="00C639C2">
      <w:pPr>
        <w:spacing w:after="0" w:line="360" w:lineRule="auto"/>
        <w:rPr>
          <w:rFonts w:ascii="Times New Roman" w:hAnsi="Times New Roman" w:cs="Times New Roman"/>
          <w:sz w:val="28"/>
          <w:szCs w:val="28"/>
        </w:rPr>
      </w:pPr>
    </w:p>
    <w:p w14:paraId="60052181" w14:textId="77777777" w:rsidR="00F803EC" w:rsidRDefault="00F803EC" w:rsidP="00C639C2">
      <w:pPr>
        <w:spacing w:after="0" w:line="360" w:lineRule="auto"/>
        <w:rPr>
          <w:rFonts w:ascii="Times New Roman" w:hAnsi="Times New Roman" w:cs="Times New Roman"/>
          <w:sz w:val="28"/>
          <w:szCs w:val="28"/>
        </w:rPr>
      </w:pPr>
    </w:p>
    <w:p w14:paraId="0DEA3232" w14:textId="77777777" w:rsidR="00F803EC" w:rsidRDefault="00F803EC" w:rsidP="00C639C2">
      <w:pPr>
        <w:spacing w:after="0" w:line="360" w:lineRule="auto"/>
        <w:rPr>
          <w:rFonts w:ascii="Times New Roman" w:hAnsi="Times New Roman" w:cs="Times New Roman"/>
          <w:sz w:val="28"/>
          <w:szCs w:val="28"/>
        </w:rPr>
      </w:pPr>
    </w:p>
    <w:p w14:paraId="15E50DB7" w14:textId="77777777" w:rsidR="00F803EC" w:rsidRDefault="00F803EC" w:rsidP="00C639C2">
      <w:pPr>
        <w:spacing w:after="0" w:line="360" w:lineRule="auto"/>
        <w:rPr>
          <w:rFonts w:ascii="Times New Roman" w:hAnsi="Times New Roman" w:cs="Times New Roman"/>
          <w:sz w:val="28"/>
          <w:szCs w:val="28"/>
        </w:rPr>
      </w:pPr>
    </w:p>
    <w:p w14:paraId="6BAC823A" w14:textId="56AA05DC" w:rsidR="00F803EC" w:rsidRDefault="00F803EC" w:rsidP="00C639C2">
      <w:pPr>
        <w:spacing w:after="0" w:line="360" w:lineRule="auto"/>
        <w:rPr>
          <w:rFonts w:ascii="Times New Roman" w:hAnsi="Times New Roman" w:cs="Times New Roman"/>
          <w:sz w:val="28"/>
          <w:szCs w:val="28"/>
        </w:rPr>
      </w:pPr>
      <w:r>
        <w:rPr>
          <w:noProof/>
        </w:rPr>
        <w:drawing>
          <wp:inline distT="0" distB="0" distL="0" distR="0" wp14:anchorId="53AFBAF6" wp14:editId="17A45ABE">
            <wp:extent cx="3072799" cy="3072799"/>
            <wp:effectExtent l="0" t="0" r="0" b="0"/>
            <wp:docPr id="1369586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2982" cy="3082982"/>
                    </a:xfrm>
                    <a:prstGeom prst="rect">
                      <a:avLst/>
                    </a:prstGeom>
                    <a:noFill/>
                    <a:ln>
                      <a:noFill/>
                    </a:ln>
                  </pic:spPr>
                </pic:pic>
              </a:graphicData>
            </a:graphic>
          </wp:inline>
        </w:drawing>
      </w:r>
    </w:p>
    <w:p w14:paraId="361B6B3A" w14:textId="77777777" w:rsidR="00F803EC" w:rsidRDefault="00F803EC" w:rsidP="00C639C2">
      <w:pPr>
        <w:spacing w:after="0" w:line="360" w:lineRule="auto"/>
        <w:rPr>
          <w:rFonts w:ascii="Times New Roman" w:hAnsi="Times New Roman" w:cs="Times New Roman"/>
          <w:sz w:val="28"/>
          <w:szCs w:val="28"/>
        </w:rPr>
      </w:pPr>
    </w:p>
    <w:p w14:paraId="2FAF27BA" w14:textId="77777777" w:rsidR="00F803EC" w:rsidRDefault="00F803EC" w:rsidP="00C639C2">
      <w:pPr>
        <w:spacing w:after="0" w:line="360" w:lineRule="auto"/>
        <w:rPr>
          <w:rFonts w:ascii="Times New Roman" w:hAnsi="Times New Roman" w:cs="Times New Roman"/>
          <w:sz w:val="28"/>
          <w:szCs w:val="28"/>
        </w:rPr>
      </w:pPr>
    </w:p>
    <w:p w14:paraId="5D1048EE" w14:textId="77777777" w:rsidR="00F803EC" w:rsidRDefault="00F803EC" w:rsidP="00C639C2">
      <w:pPr>
        <w:spacing w:after="0" w:line="360" w:lineRule="auto"/>
        <w:rPr>
          <w:rFonts w:ascii="Times New Roman" w:hAnsi="Times New Roman" w:cs="Times New Roman"/>
          <w:sz w:val="28"/>
          <w:szCs w:val="28"/>
        </w:rPr>
      </w:pPr>
    </w:p>
    <w:p w14:paraId="7DAB5E5E" w14:textId="77777777" w:rsidR="00F803EC" w:rsidRDefault="00F803EC" w:rsidP="00C639C2">
      <w:pPr>
        <w:spacing w:after="0" w:line="360" w:lineRule="auto"/>
        <w:rPr>
          <w:rFonts w:ascii="Times New Roman" w:hAnsi="Times New Roman" w:cs="Times New Roman"/>
          <w:sz w:val="28"/>
          <w:szCs w:val="28"/>
        </w:rPr>
      </w:pPr>
    </w:p>
    <w:p w14:paraId="48B576A3" w14:textId="77777777" w:rsidR="00F803EC" w:rsidRDefault="00F803EC" w:rsidP="00C639C2">
      <w:pPr>
        <w:spacing w:after="0" w:line="360" w:lineRule="auto"/>
        <w:rPr>
          <w:rFonts w:ascii="Times New Roman" w:hAnsi="Times New Roman" w:cs="Times New Roman"/>
          <w:sz w:val="28"/>
          <w:szCs w:val="28"/>
        </w:rPr>
      </w:pPr>
    </w:p>
    <w:p w14:paraId="165CD70C" w14:textId="77777777" w:rsidR="00F803EC" w:rsidRDefault="00F803EC" w:rsidP="00C639C2">
      <w:pPr>
        <w:spacing w:after="0" w:line="360" w:lineRule="auto"/>
        <w:rPr>
          <w:rFonts w:ascii="Times New Roman" w:hAnsi="Times New Roman" w:cs="Times New Roman"/>
          <w:sz w:val="28"/>
          <w:szCs w:val="28"/>
        </w:rPr>
      </w:pPr>
    </w:p>
    <w:p w14:paraId="1CB0A9F7" w14:textId="77777777" w:rsidR="00F803EC" w:rsidRDefault="00F803EC" w:rsidP="00C639C2">
      <w:pPr>
        <w:spacing w:after="0" w:line="360" w:lineRule="auto"/>
        <w:rPr>
          <w:rFonts w:ascii="Times New Roman" w:hAnsi="Times New Roman" w:cs="Times New Roman"/>
          <w:sz w:val="28"/>
          <w:szCs w:val="28"/>
        </w:rPr>
      </w:pPr>
    </w:p>
    <w:p w14:paraId="672CCCE9" w14:textId="084B2260" w:rsidR="00F803EC" w:rsidRDefault="00F803EC" w:rsidP="00C639C2">
      <w:pPr>
        <w:spacing w:after="0" w:line="360" w:lineRule="auto"/>
        <w:rPr>
          <w:rFonts w:ascii="Times New Roman" w:hAnsi="Times New Roman" w:cs="Times New Roman"/>
          <w:sz w:val="28"/>
          <w:szCs w:val="28"/>
        </w:rPr>
      </w:pPr>
      <w:r>
        <w:rPr>
          <w:noProof/>
        </w:rPr>
        <w:drawing>
          <wp:inline distT="0" distB="0" distL="0" distR="0" wp14:anchorId="457271C6" wp14:editId="52839BE9">
            <wp:extent cx="2034746" cy="3677282"/>
            <wp:effectExtent l="0" t="0" r="3810" b="0"/>
            <wp:docPr id="5777121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0047" cy="3704935"/>
                    </a:xfrm>
                    <a:prstGeom prst="rect">
                      <a:avLst/>
                    </a:prstGeom>
                    <a:noFill/>
                    <a:ln>
                      <a:noFill/>
                    </a:ln>
                  </pic:spPr>
                </pic:pic>
              </a:graphicData>
            </a:graphic>
          </wp:inline>
        </w:drawing>
      </w:r>
    </w:p>
    <w:p w14:paraId="4993078C" w14:textId="4933A989" w:rsidR="00F803EC" w:rsidRDefault="00F803EC" w:rsidP="00C639C2">
      <w:pPr>
        <w:spacing w:after="0" w:line="360" w:lineRule="auto"/>
        <w:rPr>
          <w:rFonts w:ascii="Times New Roman" w:hAnsi="Times New Roman" w:cs="Times New Roman"/>
          <w:sz w:val="28"/>
          <w:szCs w:val="28"/>
        </w:rPr>
      </w:pPr>
      <w:r>
        <w:rPr>
          <w:noProof/>
        </w:rPr>
        <w:drawing>
          <wp:inline distT="0" distB="0" distL="0" distR="0" wp14:anchorId="5DFBC329" wp14:editId="1E7AE64C">
            <wp:extent cx="3228340" cy="4125759"/>
            <wp:effectExtent l="0" t="0" r="0" b="8255"/>
            <wp:docPr id="18481541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7952" cy="4138043"/>
                    </a:xfrm>
                    <a:prstGeom prst="rect">
                      <a:avLst/>
                    </a:prstGeom>
                    <a:noFill/>
                    <a:ln>
                      <a:noFill/>
                    </a:ln>
                  </pic:spPr>
                </pic:pic>
              </a:graphicData>
            </a:graphic>
          </wp:inline>
        </w:drawing>
      </w:r>
    </w:p>
    <w:p w14:paraId="5CFB1D78" w14:textId="77777777" w:rsidR="00F803EC" w:rsidRDefault="00F803EC" w:rsidP="00C639C2">
      <w:pPr>
        <w:spacing w:after="0" w:line="360" w:lineRule="auto"/>
        <w:rPr>
          <w:rFonts w:ascii="Times New Roman" w:hAnsi="Times New Roman" w:cs="Times New Roman"/>
          <w:sz w:val="28"/>
          <w:szCs w:val="28"/>
        </w:rPr>
      </w:pPr>
    </w:p>
    <w:p w14:paraId="15A92A26" w14:textId="77777777" w:rsidR="00F803EC" w:rsidRDefault="00F803EC" w:rsidP="00C639C2">
      <w:pPr>
        <w:spacing w:after="0" w:line="360" w:lineRule="auto"/>
        <w:rPr>
          <w:rFonts w:ascii="Times New Roman" w:hAnsi="Times New Roman" w:cs="Times New Roman"/>
          <w:sz w:val="28"/>
          <w:szCs w:val="28"/>
        </w:rPr>
      </w:pPr>
    </w:p>
    <w:p w14:paraId="68FCB6CA" w14:textId="77777777" w:rsidR="00F803EC" w:rsidRDefault="00F803EC" w:rsidP="00C639C2">
      <w:pPr>
        <w:spacing w:after="0" w:line="360" w:lineRule="auto"/>
        <w:rPr>
          <w:rFonts w:ascii="Times New Roman" w:hAnsi="Times New Roman" w:cs="Times New Roman"/>
          <w:sz w:val="28"/>
          <w:szCs w:val="28"/>
        </w:rPr>
      </w:pPr>
    </w:p>
    <w:p w14:paraId="2EF99927" w14:textId="77777777" w:rsidR="00F803EC" w:rsidRDefault="00F803EC" w:rsidP="00C639C2">
      <w:pPr>
        <w:spacing w:after="0" w:line="360" w:lineRule="auto"/>
        <w:rPr>
          <w:rFonts w:ascii="Times New Roman" w:hAnsi="Times New Roman" w:cs="Times New Roman"/>
          <w:sz w:val="28"/>
          <w:szCs w:val="28"/>
        </w:rPr>
      </w:pPr>
    </w:p>
    <w:p w14:paraId="01E21B10" w14:textId="245F2B0B" w:rsidR="00F803EC" w:rsidRDefault="00F803EC" w:rsidP="00C639C2">
      <w:pPr>
        <w:spacing w:after="0" w:line="360" w:lineRule="auto"/>
        <w:rPr>
          <w:rFonts w:ascii="Times New Roman" w:hAnsi="Times New Roman" w:cs="Times New Roman"/>
          <w:sz w:val="28"/>
          <w:szCs w:val="28"/>
        </w:rPr>
      </w:pPr>
      <w:r>
        <w:rPr>
          <w:noProof/>
        </w:rPr>
        <w:drawing>
          <wp:inline distT="0" distB="0" distL="0" distR="0" wp14:anchorId="72030369" wp14:editId="11ED5C7A">
            <wp:extent cx="5940425" cy="3936365"/>
            <wp:effectExtent l="0" t="0" r="3175" b="6985"/>
            <wp:docPr id="547727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36365"/>
                    </a:xfrm>
                    <a:prstGeom prst="rect">
                      <a:avLst/>
                    </a:prstGeom>
                    <a:noFill/>
                    <a:ln>
                      <a:noFill/>
                    </a:ln>
                  </pic:spPr>
                </pic:pic>
              </a:graphicData>
            </a:graphic>
          </wp:inline>
        </w:drawing>
      </w:r>
    </w:p>
    <w:p w14:paraId="320F1903" w14:textId="083F4B28" w:rsidR="00F803EC" w:rsidRPr="00C639C2" w:rsidRDefault="00F803EC" w:rsidP="00C639C2">
      <w:pPr>
        <w:spacing w:after="0" w:line="360" w:lineRule="auto"/>
        <w:rPr>
          <w:rFonts w:ascii="Times New Roman" w:hAnsi="Times New Roman" w:cs="Times New Roman"/>
          <w:sz w:val="28"/>
          <w:szCs w:val="28"/>
        </w:rPr>
      </w:pPr>
      <w:r>
        <w:rPr>
          <w:noProof/>
        </w:rPr>
        <w:drawing>
          <wp:inline distT="0" distB="0" distL="0" distR="0" wp14:anchorId="7F32E072" wp14:editId="5DD967FA">
            <wp:extent cx="4521219" cy="3741871"/>
            <wp:effectExtent l="0" t="0" r="0" b="0"/>
            <wp:docPr id="14348730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3905" cy="3760646"/>
                    </a:xfrm>
                    <a:prstGeom prst="rect">
                      <a:avLst/>
                    </a:prstGeom>
                    <a:noFill/>
                    <a:ln>
                      <a:noFill/>
                    </a:ln>
                  </pic:spPr>
                </pic:pic>
              </a:graphicData>
            </a:graphic>
          </wp:inline>
        </w:drawing>
      </w:r>
    </w:p>
    <w:sectPr w:rsidR="00F803EC" w:rsidRPr="00C639C2" w:rsidSect="00F803EC">
      <w:pgSz w:w="11906" w:h="16838"/>
      <w:pgMar w:top="1134" w:right="850" w:bottom="1134" w:left="1701"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9C2"/>
    <w:rsid w:val="009962AD"/>
    <w:rsid w:val="00B04F8A"/>
    <w:rsid w:val="00C639C2"/>
    <w:rsid w:val="00E17289"/>
    <w:rsid w:val="00E61236"/>
    <w:rsid w:val="00F10F31"/>
    <w:rsid w:val="00F803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E3909"/>
  <w15:chartTrackingRefBased/>
  <w15:docId w15:val="{553CE86C-55DF-4A83-BB25-7D135CB6B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639C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C639C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C639C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639C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639C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639C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639C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639C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639C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39C2"/>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C639C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C639C2"/>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C639C2"/>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C639C2"/>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C639C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639C2"/>
    <w:rPr>
      <w:rFonts w:eastAsiaTheme="majorEastAsia" w:cstheme="majorBidi"/>
      <w:color w:val="595959" w:themeColor="text1" w:themeTint="A6"/>
    </w:rPr>
  </w:style>
  <w:style w:type="character" w:customStyle="1" w:styleId="80">
    <w:name w:val="Заголовок 8 Знак"/>
    <w:basedOn w:val="a0"/>
    <w:link w:val="8"/>
    <w:uiPriority w:val="9"/>
    <w:semiHidden/>
    <w:rsid w:val="00C639C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639C2"/>
    <w:rPr>
      <w:rFonts w:eastAsiaTheme="majorEastAsia" w:cstheme="majorBidi"/>
      <w:color w:val="272727" w:themeColor="text1" w:themeTint="D8"/>
    </w:rPr>
  </w:style>
  <w:style w:type="paragraph" w:styleId="a3">
    <w:name w:val="Title"/>
    <w:basedOn w:val="a"/>
    <w:next w:val="a"/>
    <w:link w:val="a4"/>
    <w:uiPriority w:val="10"/>
    <w:qFormat/>
    <w:rsid w:val="00C639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639C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639C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639C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639C2"/>
    <w:pPr>
      <w:spacing w:before="160"/>
      <w:jc w:val="center"/>
    </w:pPr>
    <w:rPr>
      <w:i/>
      <w:iCs/>
      <w:color w:val="404040" w:themeColor="text1" w:themeTint="BF"/>
    </w:rPr>
  </w:style>
  <w:style w:type="character" w:customStyle="1" w:styleId="22">
    <w:name w:val="Цитата 2 Знак"/>
    <w:basedOn w:val="a0"/>
    <w:link w:val="21"/>
    <w:uiPriority w:val="29"/>
    <w:rsid w:val="00C639C2"/>
    <w:rPr>
      <w:i/>
      <w:iCs/>
      <w:color w:val="404040" w:themeColor="text1" w:themeTint="BF"/>
    </w:rPr>
  </w:style>
  <w:style w:type="paragraph" w:styleId="a7">
    <w:name w:val="List Paragraph"/>
    <w:basedOn w:val="a"/>
    <w:uiPriority w:val="34"/>
    <w:qFormat/>
    <w:rsid w:val="00C639C2"/>
    <w:pPr>
      <w:ind w:left="720"/>
      <w:contextualSpacing/>
    </w:pPr>
  </w:style>
  <w:style w:type="character" w:styleId="a8">
    <w:name w:val="Intense Emphasis"/>
    <w:basedOn w:val="a0"/>
    <w:uiPriority w:val="21"/>
    <w:qFormat/>
    <w:rsid w:val="00C639C2"/>
    <w:rPr>
      <w:i/>
      <w:iCs/>
      <w:color w:val="2F5496" w:themeColor="accent1" w:themeShade="BF"/>
    </w:rPr>
  </w:style>
  <w:style w:type="paragraph" w:styleId="a9">
    <w:name w:val="Intense Quote"/>
    <w:basedOn w:val="a"/>
    <w:next w:val="a"/>
    <w:link w:val="aa"/>
    <w:uiPriority w:val="30"/>
    <w:qFormat/>
    <w:rsid w:val="00C639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C639C2"/>
    <w:rPr>
      <w:i/>
      <w:iCs/>
      <w:color w:val="2F5496" w:themeColor="accent1" w:themeShade="BF"/>
    </w:rPr>
  </w:style>
  <w:style w:type="character" w:styleId="ab">
    <w:name w:val="Intense Reference"/>
    <w:basedOn w:val="a0"/>
    <w:uiPriority w:val="32"/>
    <w:qFormat/>
    <w:rsid w:val="00C639C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11</Pages>
  <Words>1725</Words>
  <Characters>9838</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metodist</cp:lastModifiedBy>
  <cp:revision>1</cp:revision>
  <dcterms:created xsi:type="dcterms:W3CDTF">2026-02-19T04:00:00Z</dcterms:created>
  <dcterms:modified xsi:type="dcterms:W3CDTF">2026-02-19T04:35:00Z</dcterms:modified>
</cp:coreProperties>
</file>