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07DD9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Муниципальное автономное учреждение</w:t>
      </w:r>
    </w:p>
    <w:p w14:paraId="6B18F5C0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Дополнительного образования г. Хабаровска</w:t>
      </w:r>
    </w:p>
    <w:p w14:paraId="3798B3C6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«Детско-юношеский центр «Поиск»</w:t>
      </w:r>
    </w:p>
    <w:p w14:paraId="7835717E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</w:t>
      </w:r>
    </w:p>
    <w:p w14:paraId="354FE250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4A9F47F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МЕТОДИЧЕСКИЕ РЕКОМЕНДАЦИИ</w:t>
      </w:r>
    </w:p>
    <w:p w14:paraId="17159963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для педагогов дополнительного образования</w:t>
      </w:r>
    </w:p>
    <w:p w14:paraId="32AA17FF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Экскурсия</w:t>
      </w:r>
    </w:p>
    <w:p w14:paraId="426771D8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Мини-музей «Чемодан Памяти»</w:t>
      </w:r>
    </w:p>
    <w:p w14:paraId="15874E01" w14:textId="7CEAF119" w:rsidR="00D44599" w:rsidRPr="00C63A5C" w:rsidRDefault="00632F36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842A7E3" wp14:editId="63AFFADE">
            <wp:simplePos x="0" y="0"/>
            <wp:positionH relativeFrom="column">
              <wp:posOffset>262890</wp:posOffset>
            </wp:positionH>
            <wp:positionV relativeFrom="paragraph">
              <wp:posOffset>304165</wp:posOffset>
            </wp:positionV>
            <wp:extent cx="4429111" cy="2599690"/>
            <wp:effectExtent l="0" t="0" r="0" b="0"/>
            <wp:wrapNone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58" cy="26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82A60" w14:textId="237C919D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540E4638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42A8A5AB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5AE85B0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1EF7EC96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283C0B5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228AC738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410969F0" w14:textId="77777777" w:rsidR="00D44599" w:rsidRPr="008D1C0D" w:rsidRDefault="00D44599" w:rsidP="00D44599">
      <w:pPr>
        <w:pStyle w:val="ac"/>
        <w:rPr>
          <w:sz w:val="28"/>
          <w:szCs w:val="28"/>
        </w:rPr>
      </w:pPr>
    </w:p>
    <w:p w14:paraId="2131F7AD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14F7795F" w14:textId="77777777" w:rsidR="00D44599" w:rsidRPr="008D1C0D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D1C0D">
        <w:rPr>
          <w:rFonts w:ascii="Times New Roman" w:hAnsi="Times New Roman" w:cs="Times New Roman"/>
          <w:sz w:val="28"/>
          <w:szCs w:val="28"/>
        </w:rPr>
        <w:t xml:space="preserve">  Подготовила:</w:t>
      </w:r>
    </w:p>
    <w:p w14:paraId="74F7FCF6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D1C0D">
        <w:rPr>
          <w:rFonts w:ascii="Times New Roman" w:hAnsi="Times New Roman" w:cs="Times New Roman"/>
          <w:sz w:val="28"/>
          <w:szCs w:val="28"/>
        </w:rPr>
        <w:t>етодист, педагог д</w:t>
      </w:r>
      <w:r>
        <w:rPr>
          <w:rFonts w:ascii="Times New Roman" w:hAnsi="Times New Roman" w:cs="Times New Roman"/>
          <w:sz w:val="28"/>
          <w:szCs w:val="28"/>
        </w:rPr>
        <w:t>ополнительного образования</w:t>
      </w:r>
    </w:p>
    <w:p w14:paraId="68B06632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Трушина Н.Е.</w:t>
      </w:r>
    </w:p>
    <w:p w14:paraId="524D7DAE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DB5D2C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92161C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6701B3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B8EC1E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472EA9" w14:textId="77777777" w:rsidR="00D44599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2B87E4" w14:textId="77777777" w:rsidR="00263CE6" w:rsidRDefault="00D44599" w:rsidP="00D445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14:paraId="6DB12710" w14:textId="77777777" w:rsidR="00263CE6" w:rsidRDefault="00263CE6" w:rsidP="00D4459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D5FBAA" w14:textId="2886E530" w:rsidR="00D44599" w:rsidRPr="00C63A5C" w:rsidRDefault="00263CE6" w:rsidP="00D445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D44599">
        <w:rPr>
          <w:rFonts w:ascii="Times New Roman" w:hAnsi="Times New Roman" w:cs="Times New Roman"/>
          <w:sz w:val="28"/>
          <w:szCs w:val="28"/>
        </w:rPr>
        <w:t xml:space="preserve"> Хабаровск, 2025</w:t>
      </w:r>
    </w:p>
    <w:p w14:paraId="783B898A" w14:textId="77777777" w:rsidR="00D44599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7F61B58" w14:textId="4022203D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Экскурсия "Чемодан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амяти"</w:t>
      </w:r>
    </w:p>
    <w:p w14:paraId="0783ADE1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8D1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D1C0D">
        <w:rPr>
          <w:rFonts w:ascii="Times New Roman" w:hAnsi="Times New Roman" w:cs="Times New Roman"/>
          <w:sz w:val="28"/>
          <w:szCs w:val="28"/>
        </w:rPr>
        <w:t>ознакомить обучающихся с основными понятиями и символами Великой Отечественной войны через личные вещи солдат, пробудить интерес к истории своей страны и воспитать чувство уважения к подвигу предков.</w:t>
      </w:r>
    </w:p>
    <w:p w14:paraId="61B238F9" w14:textId="77777777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14:paraId="0D40970E" w14:textId="77777777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</w:p>
    <w:p w14:paraId="01EFAB76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Рассказать о значении Великой Отечественной войны для истории страны.</w:t>
      </w:r>
    </w:p>
    <w:p w14:paraId="62918A4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Познакомить с некоторыми предметами солдатского быта и их назначением.</w:t>
      </w:r>
    </w:p>
    <w:p w14:paraId="0471EF4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Объяснить, как эти предметы помогали солдатам в трудные времена.</w:t>
      </w:r>
    </w:p>
    <w:p w14:paraId="21F462F6" w14:textId="77777777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</w:p>
    <w:p w14:paraId="378542BF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Развивать внимание, память и логическое мышление через рассказ и вопросы.</w:t>
      </w:r>
    </w:p>
    <w:p w14:paraId="0E5E68E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Стимулировать воображение и эмпатию, помогая детям представить себя на месте солдат.</w:t>
      </w:r>
    </w:p>
    <w:p w14:paraId="56EA9B97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Развивать связную речь, побуждая детей делиться своими впечатлениями.</w:t>
      </w:r>
    </w:p>
    <w:p w14:paraId="015FC281" w14:textId="77777777" w:rsidR="00D44599" w:rsidRPr="00F8553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5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</w:p>
    <w:p w14:paraId="51B58FC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Воспитывать чувство патриотизма, гордости за свою страну и уважения к ветеранам.</w:t>
      </w:r>
    </w:p>
    <w:p w14:paraId="3D589E21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Формировать понимание ценности мира и недопустимости войны.</w:t>
      </w:r>
    </w:p>
    <w:p w14:paraId="0BB7341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Прививать бережное отношение к историческим ценностям.</w:t>
      </w:r>
    </w:p>
    <w:p w14:paraId="0E559FD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 xml:space="preserve">   Здравствуйте, ребята! День Победы – самый главный праздник в нашей стране. Каждый год наша страна отмечает очередную мирную весну. Майский весенний праздник День Победы – любимый и почитаемый в России и других государствах, пострадавших во время Второй мировой войны. Поколение ветеранов уходит, а нам надо сохранить светлую память о героях войны.</w:t>
      </w:r>
    </w:p>
    <w:p w14:paraId="05E0990D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Сегодня мы с вами отправимся в необычное путешествие. Представьте себе, что мы открываем старинный чемодан, который хранит в себе не просто вещи, а целые истории. Истории о людях, которые жили в очень непростое время – время Великой Отечественной войны. Это была война, которая коснулась каждой семьи в нашей стране, и наши прадедушки и прабабушки сражались за мирное небо над нашими головами.</w:t>
      </w:r>
    </w:p>
    <w:p w14:paraId="145C3AD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Этот чемодан – наш маленький музей. В нем собраны предметы, которые были очень важны для солдат. Давайте посмотрим, что же там лежит, и узнаем, как эти вещи помогали им в самые трудные минуты.</w:t>
      </w:r>
    </w:p>
    <w:p w14:paraId="314985D9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(Экскурсовод открывает чемодан и достает первый предмет – солдатскую свечу)</w:t>
      </w:r>
    </w:p>
    <w:p w14:paraId="6CA09D76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Солдатская свеча: Огонек надежды</w:t>
      </w:r>
    </w:p>
    <w:p w14:paraId="68C5AA95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Посмотрите на эту маленькую свечку. Она кажется совсем простой, правда? Но для солдата в окопе, в темноте, она была настоящим сокровищем. Когда наступала ночь, и нужно было что-то разглядеть, написать письмо домой или просто почувствовать тепло, зажигали такую свечу. Она давала свет, а вместе со светом – и надежду. Надежду на то, что скоро война закончится, и они вернутся домой, к своим семьям.</w:t>
      </w:r>
    </w:p>
    <w:p w14:paraId="022DF392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Пилотка: Символ солдата</w:t>
      </w:r>
    </w:p>
    <w:p w14:paraId="37E5C88F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А это – пилотка. Это не просто головной убор, это настоящий символ солдата. Каждый, кто служил в армии, носил такую пилотку. Она защищала от солнца, от дождя, а главное – она показывала, что перед вами – защитник Родины. Когда солдат надевал пилотку, он чувствовал себя частью большой команды, готовой стоять друг за друга.</w:t>
      </w:r>
    </w:p>
    <w:p w14:paraId="054BE95A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Почему пилотка – это символ? Что она означает?</w:t>
      </w:r>
    </w:p>
    <w:p w14:paraId="4C43CC2E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Как вы думаете, солдаты гордились, когда носили пилотку? (ответы)</w:t>
      </w:r>
    </w:p>
    <w:p w14:paraId="5FFCDA2C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Пилотка — это не просто элемент военной формы, а символ мужества, чести и преданности. Она ассоциируется с армейской службой, патриотизмом и готовностью защищать свою страну. Для многих солдат пилотка стала частью их идентичности, отражая их принадлежность к братству защитников.</w:t>
      </w:r>
    </w:p>
    <w:p w14:paraId="024AC58C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Солдатам, безусловно, было гордо носить пилотку. Она символизировала их готовность к службе, а также уважение к традициям и истории армии. Пилотка напоминала о трудностях, которые они преодолели, и о тех, кто сражался до них, создавая чувство единства и гордости за свою страну.</w:t>
      </w:r>
    </w:p>
    <w:p w14:paraId="09892D22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Офицерский планшет</w:t>
      </w:r>
    </w:p>
    <w:p w14:paraId="6E951757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А вот это – офицерский планшет. Он выглядит немного как портфель, но внутри него хранились очень важные вещи: карты местности, где шли бои, приказы командиров, блокноты для записей. Офицер, который носил такой планшет, должен был быть очень умным и внимательным, ведь от его решений зависела жизнь многих солдат. Он должен был точно знать, куда идти, где враг, и как победить.</w:t>
      </w:r>
    </w:p>
    <w:p w14:paraId="68AD58F5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Котелок: Солдатская кухня</w:t>
      </w:r>
    </w:p>
    <w:p w14:paraId="5D3AA35E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А это – котелок. Это такая кастрюлька, в которой солдаты варили себе еду. Часто это была простая каша или суп. Но даже такая еда была очень вкусной и сытной, потому что она давала силы для боя. Котелок мог быть и кружкой, и тарелкой. Это был настоящий помощник солдата на полевой кухне.</w:t>
      </w:r>
    </w:p>
    <w:p w14:paraId="2D9A2A5C" w14:textId="77777777" w:rsidR="00D44599" w:rsidRPr="00C63A5C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Солдатский к</w:t>
      </w:r>
      <w:r w:rsidRPr="00C6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исет </w:t>
      </w:r>
    </w:p>
    <w:p w14:paraId="0E57E3C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Кисет - маленькая радость солдата. Это такой мешочек, в котором солдаты хранили табак. Многие солдаты курили, и это было для них своего рода утешением, маленькой радостью в тяжелых условиях. Иногда в кисете могли лежать и другие мелочи: письмо от родных, маленький сувенир. Это был личный уголок солдата, где он хранил то, что было ему дорого.</w:t>
      </w:r>
    </w:p>
    <w:p w14:paraId="5CC98F99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Ребята, вы видите, что даже самые простые предметы – свеча, пилотка, котелок, планшет, кисет – рассказывали нам о жизни солдат. Они были их верными спутниками в самые трудные дни. Эти вещи помогали им не только выжить, но и сохранить человечность, не забыть о доме и близких.</w:t>
      </w:r>
    </w:p>
    <w:p w14:paraId="3B96BFAB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Треугольное письмо</w:t>
      </w:r>
    </w:p>
    <w:p w14:paraId="2143C9DB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Почему именно треугольник?</w:t>
      </w:r>
    </w:p>
    <w:p w14:paraId="40A39C04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Дело в том, что в условиях войны, когда почта была не всегда надежной, а бумага – дефицитом, солдаты искали самый простой и быстрый способ сложить письмо так, чтобы оно было компактным, надежно закрытым и не требовало конверта. Треугольная форма идеально подходила для этой цели. Письмо складывалось особым образом, и его края плотно прилегали друг к другу, образуя своего рода "конверт" из самой бумаги. Это позволяло сохранить конфиденциальность и защитить содержимое от влаги и повреждений.</w:t>
      </w:r>
    </w:p>
    <w:p w14:paraId="5FA52DE7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Что же было внутри?</w:t>
      </w:r>
    </w:p>
    <w:p w14:paraId="5EDED8B3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Внутри треугольного письма чаще всего находились короткие, но очень емкие послания. Солдаты писали своим родным, любимым, друзьям. Это могли быть слова поддержки, рассказы о фронтовой жизни (конечно, цензурированные), просьбы о весточке, а порой – просто признания в любви и надежде на скорую встречу. Каждое слово было на вес золота, ведь оно несло в себе частичку души, надежду и тоску по дому.</w:t>
      </w:r>
    </w:p>
    <w:p w14:paraId="262C2671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Военное радио</w:t>
      </w:r>
    </w:p>
    <w:p w14:paraId="06CB879C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Сегодня я хочу познакомить вас с еще одним интересным экспонатом — военным радио. Этот прибор сыграл важную роль как для солдат на фронте, так и для мирных жителей в тылу.</w:t>
      </w:r>
    </w:p>
    <w:p w14:paraId="491E14E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Военное радио стало настоящим прорывом в области связи. Для солдат оно обеспечивало возможность оперативной передачи информации, что было жизненно важно в условиях боевых действий. С его помощью командиры могли быстро передавать приказы, получать данные о ситуации на поле боя и координировать действия подразделений. Это значительно повышало эффективность операций и спасало жизни.</w:t>
      </w:r>
    </w:p>
    <w:p w14:paraId="2213F83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Но значение военного радио не ограничивалось только фронтом. Для мирных жителей оно стало источником информации и надежды. В трудные времена войны радио позволяло людям оставаться в курсе событий, получать новости о своих близких и понимать, что происходит в стране. Это помогало поддерживать моральный дух и объединять людей в сложные моменты.</w:t>
      </w:r>
    </w:p>
    <w:p w14:paraId="732564B0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Сегодня мы поговорим о военном круглом радио. Это устройство было очень важным как для солдат, так и для мирных жителей во время войны.</w:t>
      </w:r>
    </w:p>
    <w:p w14:paraId="7C949B8F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Во-первых, солдатам радио помогало общаться друг с другом. Они могли быстро передавать сообщения о том, где находятся враги, или сообщать о своих планах. Это было очень важно, чтобы защитить своих товарищей и победить в сражениях.</w:t>
      </w:r>
    </w:p>
    <w:p w14:paraId="6C20C53E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Во-вторых, для мирных жителей радио тоже играло большую роль. С его помощью они могли получать новости о том, что происходит в стране и мире. Это помогало людям оставаться в курсе событий и понимать, как они могут помочь или что им нужно делать.</w:t>
      </w:r>
    </w:p>
    <w:p w14:paraId="403BC4F3" w14:textId="77777777" w:rsidR="00D44599" w:rsidRPr="008D1C0D" w:rsidRDefault="00D44599" w:rsidP="00D4459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1C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Вечный огонь</w:t>
      </w:r>
    </w:p>
    <w:p w14:paraId="4FFF67A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Сегодня я рада представить вам еще один уникальный экспонат, который занимает особое место в нашем сердце и в истории нашей страны — Вечный огонь.</w:t>
      </w:r>
    </w:p>
    <w:p w14:paraId="14378506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Этот символ памяти и уважения к тем, кто отдал свою жизнь за свободу и мирное будущее, горит неугасимо, напоминая нам о подвиге героев. Вечный огонь установлен в честь всех, кто сражался на фронтах, защищая нашу Родину, и тех, кто трудился в тылу, обеспечивая победу.</w:t>
      </w:r>
    </w:p>
    <w:p w14:paraId="30F7027C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Каждый раз, когда мы смотрим на этот огонь, мы вспоминаем о важности сохранения мира и о том, как важно ценить свободу. Он объединяет поколения, вдохновляя нас на добрые дела и напоминая о том, что мы должны беречь память о прошлом.</w:t>
      </w:r>
    </w:p>
    <w:p w14:paraId="0F271795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Великая Отечественная война – это очень важная часть нашей истории. Она научила нас ценить мир, дружбу и то, как важно защищать свою Родину. Каждый солдат, который сражался в этой войне, совершил настоящий подвиг. И мы, помня о них, должны стараться жить так, чтобы войны больше никогда не было.</w:t>
      </w:r>
    </w:p>
    <w:p w14:paraId="69C05C02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>Спасибо, что были внимательными слушателями! Надеюсь, наш "Музей в чемодане" помог вам немного лучше понять, как жили и за что боролись наши герои. Помните их подвиг, и пусть над нами всегда будет мирное небо!</w:t>
      </w:r>
    </w:p>
    <w:p w14:paraId="1396B15D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171F0133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1B7DAEC9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3FA723C5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0A1412BD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  <w:r w:rsidRPr="008D1C0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3F1F8BCA" w14:textId="77777777" w:rsidR="00D44599" w:rsidRPr="008D1C0D" w:rsidRDefault="00D44599" w:rsidP="00D44599">
      <w:pPr>
        <w:rPr>
          <w:rFonts w:ascii="Times New Roman" w:hAnsi="Times New Roman" w:cs="Times New Roman"/>
          <w:sz w:val="28"/>
          <w:szCs w:val="28"/>
        </w:rPr>
      </w:pPr>
    </w:p>
    <w:p w14:paraId="51B32BBF" w14:textId="77777777" w:rsidR="00F10F31" w:rsidRPr="00D44599" w:rsidRDefault="00F10F31">
      <w:pPr>
        <w:rPr>
          <w:rFonts w:ascii="Times New Roman" w:hAnsi="Times New Roman" w:cs="Times New Roman"/>
          <w:sz w:val="28"/>
          <w:szCs w:val="28"/>
        </w:rPr>
      </w:pPr>
    </w:p>
    <w:sectPr w:rsidR="00F10F31" w:rsidRPr="00D44599" w:rsidSect="00D445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pgBorders w:offsetFrom="page">
        <w:top w:val="triple" w:sz="4" w:space="24" w:color="4472C4" w:themeColor="accent1"/>
        <w:left w:val="triple" w:sz="4" w:space="24" w:color="4472C4" w:themeColor="accent1"/>
        <w:bottom w:val="triple" w:sz="4" w:space="24" w:color="4472C4" w:themeColor="accent1"/>
        <w:right w:val="triple" w:sz="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71A6D" w14:textId="77777777" w:rsidR="005071CD" w:rsidRDefault="005071CD" w:rsidP="00CA48C0">
      <w:pPr>
        <w:spacing w:after="0" w:line="240" w:lineRule="auto"/>
      </w:pPr>
      <w:r>
        <w:separator/>
      </w:r>
    </w:p>
  </w:endnote>
  <w:endnote w:type="continuationSeparator" w:id="0">
    <w:p w14:paraId="36E14B64" w14:textId="77777777" w:rsidR="005071CD" w:rsidRDefault="005071CD" w:rsidP="00CA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C31D2" w14:textId="77777777" w:rsidR="00CA48C0" w:rsidRDefault="00CA48C0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1740757"/>
      <w:docPartObj>
        <w:docPartGallery w:val="Page Numbers (Bottom of Page)"/>
        <w:docPartUnique/>
      </w:docPartObj>
    </w:sdtPr>
    <w:sdtContent>
      <w:p w14:paraId="3B2395F7" w14:textId="411EC2CC" w:rsidR="00FD158C" w:rsidRDefault="00FD158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708867" w14:textId="77777777" w:rsidR="00CA48C0" w:rsidRDefault="00CA48C0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DE9D5" w14:textId="77777777" w:rsidR="00CA48C0" w:rsidRDefault="00CA48C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45AAF" w14:textId="77777777" w:rsidR="005071CD" w:rsidRDefault="005071CD" w:rsidP="00CA48C0">
      <w:pPr>
        <w:spacing w:after="0" w:line="240" w:lineRule="auto"/>
      </w:pPr>
      <w:r>
        <w:separator/>
      </w:r>
    </w:p>
  </w:footnote>
  <w:footnote w:type="continuationSeparator" w:id="0">
    <w:p w14:paraId="447475CE" w14:textId="77777777" w:rsidR="005071CD" w:rsidRDefault="005071CD" w:rsidP="00CA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E1A35" w14:textId="77777777" w:rsidR="00CA48C0" w:rsidRDefault="00CA48C0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70D96" w14:textId="77777777" w:rsidR="00CA48C0" w:rsidRDefault="00CA48C0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0ADF" w14:textId="77777777" w:rsidR="00CA48C0" w:rsidRDefault="00CA48C0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99"/>
    <w:rsid w:val="00263CE6"/>
    <w:rsid w:val="005071CD"/>
    <w:rsid w:val="00617259"/>
    <w:rsid w:val="00632F36"/>
    <w:rsid w:val="007F29EE"/>
    <w:rsid w:val="00835398"/>
    <w:rsid w:val="009962AD"/>
    <w:rsid w:val="00B04F8A"/>
    <w:rsid w:val="00BC230F"/>
    <w:rsid w:val="00CA48C0"/>
    <w:rsid w:val="00D44599"/>
    <w:rsid w:val="00E17289"/>
    <w:rsid w:val="00EA1381"/>
    <w:rsid w:val="00F10F31"/>
    <w:rsid w:val="00FD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06C7A"/>
  <w15:chartTrackingRefBased/>
  <w15:docId w15:val="{DFC74CDE-FAD6-41A6-903A-5E6E7045F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9"/>
  </w:style>
  <w:style w:type="paragraph" w:styleId="1">
    <w:name w:val="heading 1"/>
    <w:basedOn w:val="a"/>
    <w:next w:val="a"/>
    <w:link w:val="10"/>
    <w:uiPriority w:val="9"/>
    <w:qFormat/>
    <w:rsid w:val="00D445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5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45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5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45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45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45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45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45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5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445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445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4459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459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45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445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445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445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445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445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45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445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445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445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445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4459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445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4459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44599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D44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header"/>
    <w:basedOn w:val="a"/>
    <w:link w:val="ae"/>
    <w:uiPriority w:val="99"/>
    <w:unhideWhenUsed/>
    <w:rsid w:val="00CA4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A48C0"/>
  </w:style>
  <w:style w:type="paragraph" w:styleId="af">
    <w:name w:val="footer"/>
    <w:basedOn w:val="a"/>
    <w:link w:val="af0"/>
    <w:uiPriority w:val="99"/>
    <w:unhideWhenUsed/>
    <w:rsid w:val="00CA4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A48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1384</Words>
  <Characters>7891</Characters>
  <Application>Microsoft Office Word</Application>
  <DocSecurity>0</DocSecurity>
  <Lines>65</Lines>
  <Paragraphs>18</Paragraphs>
  <ScaleCrop>false</ScaleCrop>
  <Company/>
  <LinksUpToDate>false</LinksUpToDate>
  <CharactersWithSpaces>9257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5</cp:revision>
  <dcterms:created xsi:type="dcterms:W3CDTF">2025-11-19T23:55:00Z</dcterms:created>
  <dcterms:modified xsi:type="dcterms:W3CDTF">2026-02-19T04:51:00Z</dcterms:modified>
</cp:coreProperties>
</file>